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57" w:rsidRDefault="00D969DD">
      <w:bookmarkStart w:id="0" w:name="_GoBack"/>
      <w:bookmarkEnd w:id="0"/>
      <w:r>
        <w:rPr>
          <w:noProof/>
        </w:rPr>
        <w:drawing>
          <wp:inline distT="0" distB="0" distL="0" distR="0">
            <wp:extent cx="1257300" cy="962025"/>
            <wp:effectExtent l="0" t="0" r="0" b="0"/>
            <wp:docPr id="1001" name="AutoShapeProperty"/>
            <wp:cNvGraphicFramePr/>
            <a:graphic xmlns:a="http://schemas.openxmlformats.org/drawingml/2006/main">
              <a:graphicData uri="http://schemas.openxmlformats.org/drawingml/2006/picture">
                <pic:pic xmlns:pic="http://schemas.openxmlformats.org/drawingml/2006/picture">
                  <pic:nvPicPr>
                    <pic:cNvPr id="1001" name="AutoShapeProperty"/>
                    <pic:cNvPicPr/>
                  </pic:nvPicPr>
                  <pic:blipFill>
                    <a:blip r:embed="rId8" cstate="print"/>
                    <a:srcRect/>
                    <a:stretch/>
                  </pic:blipFill>
                  <pic:spPr>
                    <a:xfrm>
                      <a:off x="0" y="0"/>
                      <a:ext cx="1257300" cy="962025"/>
                    </a:xfrm>
                    <a:prstGeom prst="rect">
                      <a:avLst/>
                    </a:prstGeom>
                    <a:ln w="9525" cap="flat" cmpd="sng">
                      <a:noFill/>
                      <a:prstDash val="solid"/>
                      <a:round/>
                      <a:headEnd type="none" w="med" len="med"/>
                      <a:tailEnd type="none" w="med" len="med"/>
                    </a:ln>
                  </pic:spPr>
                </pic:pic>
              </a:graphicData>
            </a:graphic>
          </wp:inline>
        </w:drawing>
      </w:r>
      <w:r w:rsidR="00586157">
        <w:rPr>
          <w:noProof/>
        </w:rPr>
        <mc:AlternateContent>
          <mc:Choice Requires="wps">
            <w:drawing>
              <wp:anchor distT="0" distB="0" distL="114300" distR="114300" simplePos="0" relativeHeight="2" behindDoc="0" locked="0" layoutInCell="1" allowOverlap="1">
                <wp:simplePos x="0" y="0"/>
                <wp:positionH relativeFrom="column">
                  <wp:posOffset>1823720</wp:posOffset>
                </wp:positionH>
                <wp:positionV relativeFrom="paragraph">
                  <wp:posOffset>-123190</wp:posOffset>
                </wp:positionV>
                <wp:extent cx="4224655" cy="1175385"/>
                <wp:effectExtent l="0" t="0" r="23495" b="2476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1175385"/>
                        </a:xfrm>
                        <a:prstGeom prst="rect">
                          <a:avLst/>
                        </a:prstGeom>
                        <a:solidFill>
                          <a:srgbClr val="FFFFFF"/>
                        </a:solidFill>
                        <a:ln w="9525">
                          <a:solidFill>
                            <a:srgbClr val="000000"/>
                          </a:solidFill>
                          <a:miter lim="800000"/>
                          <a:headEnd/>
                          <a:tailEnd/>
                        </a:ln>
                      </wps:spPr>
                      <wps:txbx>
                        <w:txbxContent>
                          <w:p w:rsidR="00AF457C" w:rsidRDefault="00AF457C">
                            <w:pPr>
                              <w:jc w:val="center"/>
                              <w:rPr>
                                <w:sz w:val="32"/>
                                <w:szCs w:val="32"/>
                              </w:rPr>
                            </w:pPr>
                            <w:r>
                              <w:rPr>
                                <w:b/>
                                <w:bCs/>
                                <w:sz w:val="32"/>
                                <w:szCs w:val="32"/>
                              </w:rPr>
                              <w:t>EDUC 4253</w:t>
                            </w:r>
                          </w:p>
                          <w:p w:rsidR="00AF457C" w:rsidRDefault="00AF457C">
                            <w:pPr>
                              <w:jc w:val="center"/>
                              <w:rPr>
                                <w:b/>
                                <w:bCs/>
                                <w:sz w:val="32"/>
                                <w:szCs w:val="32"/>
                              </w:rPr>
                            </w:pPr>
                            <w:r>
                              <w:rPr>
                                <w:b/>
                                <w:bCs/>
                                <w:sz w:val="32"/>
                                <w:szCs w:val="32"/>
                              </w:rPr>
                              <w:t xml:space="preserve"> Method and Materials of Social Studies P-5</w:t>
                            </w:r>
                          </w:p>
                          <w:p w:rsidR="00AF457C" w:rsidRDefault="00AF457C">
                            <w:pPr>
                              <w:jc w:val="center"/>
                              <w:rPr>
                                <w:sz w:val="28"/>
                                <w:szCs w:val="28"/>
                              </w:rPr>
                            </w:pPr>
                            <w:r>
                              <w:rPr>
                                <w:sz w:val="28"/>
                                <w:szCs w:val="28"/>
                              </w:rPr>
                              <w:t>Spring 2018</w:t>
                            </w:r>
                          </w:p>
                          <w:p w:rsidR="00AF457C" w:rsidRDefault="00AF457C">
                            <w:pPr>
                              <w:jc w:val="center"/>
                              <w:rPr>
                                <w:sz w:val="24"/>
                                <w:szCs w:val="24"/>
                              </w:rPr>
                            </w:pPr>
                            <w:r>
                              <w:rPr>
                                <w:sz w:val="24"/>
                                <w:szCs w:val="24"/>
                              </w:rPr>
                              <w:t>Section 01</w:t>
                            </w:r>
                          </w:p>
                          <w:p w:rsidR="00AF457C" w:rsidRDefault="00AF457C">
                            <w:pPr>
                              <w:jc w:val="center"/>
                              <w:rPr>
                                <w:sz w:val="24"/>
                                <w:szCs w:val="24"/>
                              </w:rPr>
                            </w:pPr>
                            <w:r>
                              <w:rPr>
                                <w:sz w:val="24"/>
                                <w:szCs w:val="24"/>
                              </w:rPr>
                              <w:t>Tuesday, Thursday 11:00-12:15 Goodhue 200</w:t>
                            </w:r>
                          </w:p>
                          <w:p w:rsidR="00AF457C" w:rsidRDefault="00AF45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3.6pt;margin-top:-9.7pt;width:332.65pt;height:92.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">
                <v:textbox>
                  <w:txbxContent>
                    <w:p w:rsidR="00AF457C" w:rsidRDefault="00AF457C">
                      <w:pPr>
                        <w:jc w:val="center"/>
                        <w:rPr>
                          <w:sz w:val="32"/>
                          <w:szCs w:val="32"/>
                        </w:rPr>
                      </w:pPr>
                      <w:r>
                        <w:rPr>
                          <w:b/>
                          <w:bCs/>
                          <w:sz w:val="32"/>
                          <w:szCs w:val="32"/>
                        </w:rPr>
                        <w:t>EDUC 4253</w:t>
                      </w:r>
                    </w:p>
                    <w:p w:rsidR="00AF457C" w:rsidRDefault="00AF457C">
                      <w:pPr>
                        <w:jc w:val="center"/>
                        <w:rPr>
                          <w:b/>
                          <w:bCs/>
                          <w:sz w:val="32"/>
                          <w:szCs w:val="32"/>
                        </w:rPr>
                      </w:pPr>
                      <w:r>
                        <w:rPr>
                          <w:b/>
                          <w:bCs/>
                          <w:sz w:val="32"/>
                          <w:szCs w:val="32"/>
                        </w:rPr>
                        <w:t xml:space="preserve"> Method and Materials of Social Studies P-5</w:t>
                      </w:r>
                    </w:p>
                    <w:p w:rsidR="00AF457C" w:rsidRDefault="00AF457C">
                      <w:pPr>
                        <w:jc w:val="center"/>
                        <w:rPr>
                          <w:sz w:val="28"/>
                          <w:szCs w:val="28"/>
                        </w:rPr>
                      </w:pPr>
                      <w:r>
                        <w:rPr>
                          <w:sz w:val="28"/>
                          <w:szCs w:val="28"/>
                        </w:rPr>
                        <w:t>Spring 2018</w:t>
                      </w:r>
                    </w:p>
                    <w:p w:rsidR="00AF457C" w:rsidRDefault="00AF457C">
                      <w:pPr>
                        <w:jc w:val="center"/>
                        <w:rPr>
                          <w:sz w:val="24"/>
                          <w:szCs w:val="24"/>
                        </w:rPr>
                      </w:pPr>
                      <w:r>
                        <w:rPr>
                          <w:sz w:val="24"/>
                          <w:szCs w:val="24"/>
                        </w:rPr>
                        <w:t>Section 01</w:t>
                      </w:r>
                    </w:p>
                    <w:p w:rsidR="00AF457C" w:rsidRDefault="00AF457C">
                      <w:pPr>
                        <w:jc w:val="center"/>
                        <w:rPr>
                          <w:sz w:val="24"/>
                          <w:szCs w:val="24"/>
                        </w:rPr>
                      </w:pPr>
                      <w:r>
                        <w:rPr>
                          <w:sz w:val="24"/>
                          <w:szCs w:val="24"/>
                        </w:rPr>
                        <w:t>Tuesday, Thursday 11:00-12:15 Goodhue 200</w:t>
                      </w:r>
                    </w:p>
                    <w:p w:rsidR="00AF457C" w:rsidRDefault="00AF457C"/>
                  </w:txbxContent>
                </v:textbox>
              </v:shape>
            </w:pict>
          </mc:Fallback>
        </mc:AlternateContent>
      </w:r>
    </w:p>
    <w:p w:rsidR="001B0157" w:rsidRDefault="001B0157"/>
    <w:p w:rsidR="001B0157" w:rsidRDefault="00D969DD">
      <w:pPr>
        <w:rPr>
          <w:sz w:val="20"/>
          <w:szCs w:val="20"/>
        </w:rPr>
      </w:pPr>
      <w:r>
        <w:rPr>
          <w:b/>
          <w:bCs/>
          <w:sz w:val="20"/>
          <w:szCs w:val="20"/>
        </w:rPr>
        <w:t>Instructor:</w:t>
      </w:r>
      <w:r>
        <w:rPr>
          <w:sz w:val="20"/>
          <w:szCs w:val="20"/>
        </w:rPr>
        <w:tab/>
      </w:r>
      <w:r>
        <w:rPr>
          <w:sz w:val="20"/>
          <w:szCs w:val="20"/>
        </w:rPr>
        <w:tab/>
        <w:t>Ms. Melissa Saunier-Arnold</w:t>
      </w:r>
      <w:r>
        <w:rPr>
          <w:sz w:val="20"/>
          <w:szCs w:val="20"/>
        </w:rPr>
        <w:tab/>
      </w:r>
      <w:r>
        <w:rPr>
          <w:sz w:val="20"/>
          <w:szCs w:val="20"/>
        </w:rPr>
        <w:tab/>
      </w:r>
      <w:r>
        <w:rPr>
          <w:sz w:val="20"/>
          <w:szCs w:val="20"/>
        </w:rPr>
        <w:tab/>
      </w:r>
      <w:r>
        <w:rPr>
          <w:b/>
          <w:bCs/>
          <w:sz w:val="20"/>
          <w:szCs w:val="20"/>
        </w:rPr>
        <w:t>Office:</w:t>
      </w:r>
      <w:r>
        <w:rPr>
          <w:sz w:val="20"/>
          <w:szCs w:val="20"/>
        </w:rPr>
        <w:t xml:space="preserve">  209 Goodhue</w:t>
      </w:r>
    </w:p>
    <w:p w:rsidR="001B0157" w:rsidRDefault="00D969DD">
      <w:pPr>
        <w:rPr>
          <w:sz w:val="20"/>
          <w:szCs w:val="20"/>
        </w:rPr>
      </w:pPr>
      <w:r>
        <w:rPr>
          <w:b/>
          <w:bCs/>
          <w:sz w:val="20"/>
          <w:szCs w:val="20"/>
        </w:rPr>
        <w:t>Phone:</w:t>
      </w:r>
      <w:r>
        <w:rPr>
          <w:sz w:val="20"/>
          <w:szCs w:val="20"/>
        </w:rPr>
        <w:tab/>
      </w:r>
      <w:r>
        <w:rPr>
          <w:sz w:val="20"/>
          <w:szCs w:val="20"/>
        </w:rPr>
        <w:tab/>
      </w:r>
      <w:r>
        <w:rPr>
          <w:sz w:val="20"/>
          <w:szCs w:val="20"/>
        </w:rPr>
        <w:tab/>
        <w:t>270-384-8584 (office) 270-634-2360 (cell)</w:t>
      </w:r>
      <w:r>
        <w:rPr>
          <w:sz w:val="20"/>
          <w:szCs w:val="20"/>
        </w:rPr>
        <w:tab/>
      </w:r>
      <w:r>
        <w:rPr>
          <w:sz w:val="20"/>
          <w:szCs w:val="20"/>
        </w:rPr>
        <w:tab/>
      </w:r>
      <w:r>
        <w:rPr>
          <w:b/>
          <w:bCs/>
          <w:sz w:val="20"/>
          <w:szCs w:val="20"/>
        </w:rPr>
        <w:t>E-mail:</w:t>
      </w:r>
      <w:r>
        <w:rPr>
          <w:sz w:val="20"/>
          <w:szCs w:val="20"/>
        </w:rPr>
        <w:t xml:space="preserve"> </w:t>
      </w:r>
      <w:r w:rsidR="0063612B">
        <w:rPr>
          <w:sz w:val="20"/>
          <w:szCs w:val="20"/>
        </w:rPr>
        <w:t>a</w:t>
      </w:r>
      <w:r>
        <w:rPr>
          <w:sz w:val="20"/>
          <w:szCs w:val="20"/>
        </w:rPr>
        <w:t>rnoldm@lindsey.edu</w:t>
      </w:r>
    </w:p>
    <w:p w:rsidR="001B0157" w:rsidRDefault="00D969DD">
      <w:pPr>
        <w:tabs>
          <w:tab w:val="left" w:pos="1860"/>
        </w:tabs>
        <w:rPr>
          <w:sz w:val="20"/>
          <w:szCs w:val="20"/>
        </w:rPr>
      </w:pPr>
      <w:r>
        <w:rPr>
          <w:b/>
          <w:bCs/>
          <w:sz w:val="20"/>
          <w:szCs w:val="20"/>
        </w:rPr>
        <w:t>Office Hours:</w:t>
      </w:r>
      <w:r>
        <w:rPr>
          <w:sz w:val="20"/>
          <w:szCs w:val="20"/>
        </w:rPr>
        <w:tab/>
      </w:r>
      <w:r>
        <w:rPr>
          <w:sz w:val="20"/>
          <w:szCs w:val="20"/>
        </w:rPr>
        <w:tab/>
        <w:t xml:space="preserve">Monday &amp; </w:t>
      </w:r>
      <w:r w:rsidR="00D3566D">
        <w:rPr>
          <w:sz w:val="20"/>
          <w:szCs w:val="20"/>
        </w:rPr>
        <w:t>Wednesday 8:30-11:30</w:t>
      </w:r>
    </w:p>
    <w:p w:rsidR="001B0157" w:rsidRDefault="00D969DD">
      <w:pPr>
        <w:tabs>
          <w:tab w:val="left" w:pos="1860"/>
        </w:tabs>
        <w:rPr>
          <w:sz w:val="20"/>
          <w:szCs w:val="20"/>
        </w:rPr>
      </w:pPr>
      <w:r>
        <w:rPr>
          <w:sz w:val="20"/>
          <w:szCs w:val="20"/>
        </w:rPr>
        <w:tab/>
        <w:t xml:space="preserve">   </w:t>
      </w:r>
      <w:r w:rsidR="0063612B">
        <w:rPr>
          <w:sz w:val="20"/>
          <w:szCs w:val="20"/>
        </w:rPr>
        <w:t xml:space="preserve"> </w:t>
      </w:r>
      <w:r w:rsidR="006337C2">
        <w:rPr>
          <w:sz w:val="20"/>
          <w:szCs w:val="20"/>
        </w:rPr>
        <w:t>Tuesday &amp; Thursday</w:t>
      </w:r>
      <w:r w:rsidR="00D3566D">
        <w:rPr>
          <w:sz w:val="20"/>
          <w:szCs w:val="20"/>
        </w:rPr>
        <w:t xml:space="preserve"> 8:30- 10:30</w:t>
      </w:r>
      <w:r>
        <w:rPr>
          <w:sz w:val="20"/>
          <w:szCs w:val="20"/>
        </w:rPr>
        <w:t xml:space="preserve"> </w:t>
      </w:r>
    </w:p>
    <w:p w:rsidR="001B0157" w:rsidRDefault="00D969DD">
      <w:pPr>
        <w:tabs>
          <w:tab w:val="left" w:pos="1860"/>
        </w:tabs>
        <w:rPr>
          <w:sz w:val="20"/>
          <w:szCs w:val="20"/>
        </w:rPr>
      </w:pPr>
      <w:r>
        <w:rPr>
          <w:sz w:val="20"/>
          <w:szCs w:val="20"/>
        </w:rPr>
        <w:tab/>
        <w:t xml:space="preserve">                                               </w:t>
      </w:r>
    </w:p>
    <w:p w:rsidR="00EC3EA3" w:rsidRDefault="00EC3EA3" w:rsidP="00EC3EA3">
      <w:pPr>
        <w:tabs>
          <w:tab w:val="left" w:pos="1860"/>
        </w:tabs>
        <w:rPr>
          <w:sz w:val="20"/>
          <w:szCs w:val="20"/>
        </w:rPr>
      </w:pPr>
      <w:r>
        <w:rPr>
          <w:sz w:val="20"/>
          <w:szCs w:val="20"/>
        </w:rPr>
        <w:tab/>
      </w:r>
      <w:r>
        <w:rPr>
          <w:sz w:val="20"/>
          <w:szCs w:val="20"/>
        </w:rPr>
        <w:tab/>
      </w:r>
    </w:p>
    <w:p w:rsidR="001B0157" w:rsidRDefault="00D96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color w:val="0D0D0D"/>
          <w:sz w:val="20"/>
          <w:szCs w:val="20"/>
        </w:rPr>
      </w:pPr>
      <w:r>
        <w:rPr>
          <w:rStyle w:val="Strong"/>
          <w:color w:val="0D0D0D"/>
          <w:sz w:val="20"/>
          <w:szCs w:val="20"/>
        </w:rPr>
        <w:t>Prerequisites</w:t>
      </w:r>
      <w:r>
        <w:rPr>
          <w:rStyle w:val="Strong"/>
          <w:i/>
          <w:iCs/>
          <w:color w:val="0D0D0D"/>
          <w:sz w:val="20"/>
          <w:szCs w:val="20"/>
        </w:rPr>
        <w:t>:</w:t>
      </w:r>
      <w:r>
        <w:rPr>
          <w:b/>
          <w:bCs/>
          <w:color w:val="0D0D0D"/>
          <w:sz w:val="20"/>
          <w:szCs w:val="20"/>
        </w:rPr>
        <w:t xml:space="preserve"> </w:t>
      </w:r>
      <w:r>
        <w:rPr>
          <w:color w:val="0D0D0D"/>
          <w:sz w:val="20"/>
          <w:szCs w:val="20"/>
        </w:rPr>
        <w:t>Acceptance into the Teacher Education Program and EDUC 3413.</w:t>
      </w:r>
      <w:r>
        <w:rPr>
          <w:b/>
          <w:bCs/>
          <w:color w:val="0D0D0D"/>
          <w:sz w:val="20"/>
          <w:szCs w:val="20"/>
        </w:rPr>
        <w:t xml:space="preserve"> </w:t>
      </w:r>
    </w:p>
    <w:p w:rsidR="001B0157" w:rsidRDefault="00D969DD">
      <w:pPr>
        <w:tabs>
          <w:tab w:val="left" w:pos="-4320"/>
          <w:tab w:val="left" w:pos="-3600"/>
          <w:tab w:val="left" w:pos="-2880"/>
          <w:tab w:val="left" w:pos="-2160"/>
          <w:tab w:val="left" w:pos="-1440"/>
          <w:tab w:val="left" w:pos="-720"/>
          <w:tab w:val="left" w:pos="0"/>
          <w:tab w:val="left" w:pos="702"/>
          <w:tab w:val="left" w:pos="1422"/>
          <w:tab w:val="left" w:pos="2142"/>
          <w:tab w:val="left" w:pos="2862"/>
          <w:tab w:val="left" w:pos="3582"/>
          <w:tab w:val="left" w:pos="4302"/>
        </w:tabs>
        <w:spacing w:after="120"/>
        <w:rPr>
          <w:b/>
          <w:bCs/>
          <w:sz w:val="20"/>
          <w:szCs w:val="20"/>
        </w:rPr>
      </w:pPr>
      <w:r>
        <w:rPr>
          <w:sz w:val="20"/>
          <w:szCs w:val="20"/>
        </w:rPr>
        <w:t xml:space="preserve"> </w:t>
      </w:r>
      <w:r>
        <w:rPr>
          <w:b/>
          <w:bCs/>
          <w:sz w:val="20"/>
          <w:szCs w:val="20"/>
        </w:rPr>
        <w:t>Course Description:</w:t>
      </w:r>
    </w:p>
    <w:p w:rsidR="001B0157" w:rsidRDefault="00D969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sz w:val="20"/>
          <w:szCs w:val="20"/>
        </w:rPr>
      </w:pPr>
      <w:r>
        <w:rPr>
          <w:sz w:val="20"/>
          <w:szCs w:val="20"/>
        </w:rPr>
        <w:t>This course explores the development of methods, materials, and principles of instructional strategies for teaching social studies in elementary schools. Computer software designed for social studies instruction will be applied and evaluated; includes a field experience component</w:t>
      </w:r>
      <w:r>
        <w:rPr>
          <w:b/>
          <w:bCs/>
          <w:sz w:val="20"/>
          <w:szCs w:val="20"/>
        </w:rPr>
        <w:t xml:space="preserve">.  </w:t>
      </w:r>
    </w:p>
    <w:p w:rsidR="001B0157" w:rsidRDefault="00D969DD">
      <w:pPr>
        <w:tabs>
          <w:tab w:val="left" w:pos="1860"/>
        </w:tabs>
        <w:rPr>
          <w:b/>
          <w:bCs/>
          <w:sz w:val="20"/>
          <w:szCs w:val="20"/>
        </w:rPr>
      </w:pPr>
      <w:r>
        <w:rPr>
          <w:b/>
          <w:bCs/>
          <w:sz w:val="20"/>
          <w:szCs w:val="20"/>
        </w:rPr>
        <w:t>Conceptual Framework:</w:t>
      </w:r>
    </w:p>
    <w:p w:rsidR="001B0157" w:rsidRDefault="00D969DD">
      <w:pPr>
        <w:tabs>
          <w:tab w:val="left" w:pos="1860"/>
        </w:tabs>
        <w:rPr>
          <w:sz w:val="20"/>
          <w:szCs w:val="20"/>
        </w:rPr>
      </w:pPr>
      <w:r>
        <w:rPr>
          <w:sz w:val="20"/>
          <w:szCs w:val="20"/>
        </w:rPr>
        <w:t>The Division of Education and the Unit for Teacher Preparation supports its philosophy and motto “Teacher as Leader for the 21</w:t>
      </w:r>
      <w:r>
        <w:rPr>
          <w:sz w:val="20"/>
          <w:szCs w:val="20"/>
          <w:vertAlign w:val="superscript"/>
        </w:rPr>
        <w:t>st</w:t>
      </w:r>
      <w:r>
        <w:rPr>
          <w:sz w:val="20"/>
          <w:szCs w:val="20"/>
        </w:rPr>
        <w:t xml:space="preserve"> Century” through a rigorous professional education curriculum and through their Conceptual Framework. Knowledge, pedagogy, leadership, and reflective best practice are the four key concepts of the Conceptual Framework of which each certification program is based. This philosophy is depicted by the facilitation of learning experiences, the application of current theories, principles, concepts and skills of social studies that are meaningful to students and prepare them for their future teaching social studies to P-5 students. Leadership skills will be demonstrated by student preparing and presenting a “Living History Museum” and participation in service-learning projects in the area public schools.  The 21</w:t>
      </w:r>
      <w:r>
        <w:rPr>
          <w:sz w:val="20"/>
          <w:szCs w:val="20"/>
          <w:vertAlign w:val="superscript"/>
        </w:rPr>
        <w:t>st</w:t>
      </w:r>
      <w:r>
        <w:rPr>
          <w:sz w:val="20"/>
          <w:szCs w:val="20"/>
        </w:rPr>
        <w:t xml:space="preserve"> Century Skills will be intergraded throughout course instruction and assessment.</w:t>
      </w:r>
    </w:p>
    <w:p w:rsidR="00C2604D" w:rsidRDefault="00C2604D">
      <w:pPr>
        <w:tabs>
          <w:tab w:val="left" w:pos="1860"/>
        </w:tabs>
        <w:rPr>
          <w:sz w:val="20"/>
          <w:szCs w:val="20"/>
        </w:rPr>
      </w:pPr>
    </w:p>
    <w:p w:rsidR="00C2604D" w:rsidRDefault="00C2604D" w:rsidP="00C2604D">
      <w:pPr>
        <w:tabs>
          <w:tab w:val="left" w:pos="1860"/>
        </w:tabs>
        <w:rPr>
          <w:sz w:val="20"/>
          <w:szCs w:val="20"/>
        </w:rPr>
      </w:pPr>
      <w:r>
        <w:rPr>
          <w:b/>
          <w:bCs/>
          <w:sz w:val="20"/>
          <w:szCs w:val="20"/>
        </w:rPr>
        <w:t xml:space="preserve">Required Materials:  1.) </w:t>
      </w:r>
      <w:r>
        <w:rPr>
          <w:sz w:val="20"/>
          <w:szCs w:val="20"/>
        </w:rPr>
        <w:t xml:space="preserve">Chapin, June R( 2013);  </w:t>
      </w:r>
      <w:r>
        <w:rPr>
          <w:sz w:val="20"/>
          <w:szCs w:val="20"/>
          <w:u w:val="single"/>
        </w:rPr>
        <w:t>Elementary Social Studies- A Practical Guide</w:t>
      </w:r>
      <w:r>
        <w:rPr>
          <w:sz w:val="20"/>
          <w:szCs w:val="20"/>
        </w:rPr>
        <w:t xml:space="preserve">, Eighth Edition, Pearson Publishing. ISBN-0-13-269715-7 </w:t>
      </w:r>
    </w:p>
    <w:p w:rsidR="00C2604D" w:rsidRDefault="00C2604D" w:rsidP="00C2604D">
      <w:pPr>
        <w:rPr>
          <w:sz w:val="20"/>
          <w:szCs w:val="20"/>
        </w:rPr>
      </w:pPr>
      <w:r>
        <w:rPr>
          <w:b/>
          <w:bCs/>
          <w:sz w:val="20"/>
          <w:szCs w:val="20"/>
        </w:rPr>
        <w:t xml:space="preserve">2.) </w:t>
      </w:r>
      <w:r>
        <w:rPr>
          <w:sz w:val="20"/>
          <w:szCs w:val="20"/>
        </w:rPr>
        <w:t>State Standards and Combined Curriculum Documents, 4.1</w:t>
      </w:r>
      <w:r>
        <w:rPr>
          <w:b/>
          <w:bCs/>
          <w:sz w:val="20"/>
          <w:szCs w:val="20"/>
        </w:rPr>
        <w:t xml:space="preserve">, </w:t>
      </w:r>
      <w:r>
        <w:rPr>
          <w:sz w:val="20"/>
          <w:szCs w:val="20"/>
        </w:rPr>
        <w:t xml:space="preserve">and Ky. Academic Standards, Frankfort, KY.  </w:t>
      </w:r>
    </w:p>
    <w:p w:rsidR="00C2604D" w:rsidRDefault="00C2604D" w:rsidP="00C2604D">
      <w:pPr>
        <w:rPr>
          <w:sz w:val="20"/>
          <w:szCs w:val="20"/>
        </w:rPr>
      </w:pPr>
      <w:r>
        <w:rPr>
          <w:b/>
          <w:bCs/>
          <w:sz w:val="20"/>
          <w:szCs w:val="20"/>
        </w:rPr>
        <w:t>3).</w:t>
      </w:r>
      <w:r>
        <w:rPr>
          <w:sz w:val="20"/>
          <w:szCs w:val="20"/>
        </w:rPr>
        <w:t xml:space="preserve"> </w:t>
      </w:r>
      <w:r>
        <w:rPr>
          <w:sz w:val="20"/>
          <w:szCs w:val="20"/>
          <w:u w:val="single"/>
        </w:rPr>
        <w:t>Candidate Handbook</w:t>
      </w:r>
      <w:r>
        <w:rPr>
          <w:sz w:val="20"/>
          <w:szCs w:val="20"/>
        </w:rPr>
        <w:t xml:space="preserve">, 2018-19; </w:t>
      </w:r>
      <w:r>
        <w:rPr>
          <w:sz w:val="20"/>
          <w:szCs w:val="20"/>
          <w:u w:val="single"/>
        </w:rPr>
        <w:t xml:space="preserve"> Field Handbook, </w:t>
      </w:r>
      <w:r>
        <w:rPr>
          <w:sz w:val="20"/>
          <w:szCs w:val="20"/>
        </w:rPr>
        <w:t>2018-19</w:t>
      </w:r>
    </w:p>
    <w:p w:rsidR="00C2604D" w:rsidRDefault="00C2604D" w:rsidP="00C2604D">
      <w:pPr>
        <w:tabs>
          <w:tab w:val="left" w:pos="1860"/>
        </w:tabs>
        <w:rPr>
          <w:sz w:val="20"/>
          <w:szCs w:val="20"/>
        </w:rPr>
      </w:pPr>
      <w:r>
        <w:rPr>
          <w:b/>
          <w:bCs/>
          <w:sz w:val="20"/>
          <w:szCs w:val="20"/>
        </w:rPr>
        <w:t>4.)</w:t>
      </w:r>
      <w:r>
        <w:rPr>
          <w:sz w:val="20"/>
          <w:szCs w:val="20"/>
        </w:rPr>
        <w:t xml:space="preserve"> Scrapbook supplies, one CD for Web-quest, marker board pen &amp; one pocket folder</w:t>
      </w:r>
    </w:p>
    <w:p w:rsidR="00C2604D" w:rsidRDefault="00C2604D" w:rsidP="00C2604D">
      <w:pPr>
        <w:widowControl w:val="0"/>
        <w:autoSpaceDE w:val="0"/>
        <w:autoSpaceDN w:val="0"/>
        <w:adjustRightInd w:val="0"/>
        <w:spacing w:before="11"/>
        <w:ind w:left="220" w:right="-20"/>
        <w:rPr>
          <w:b/>
          <w:bCs/>
          <w:spacing w:val="-1"/>
          <w:sz w:val="20"/>
          <w:szCs w:val="20"/>
        </w:rPr>
      </w:pPr>
    </w:p>
    <w:p w:rsidR="001B0157" w:rsidRDefault="001B0157">
      <w:pPr>
        <w:tabs>
          <w:tab w:val="left" w:pos="1860"/>
        </w:tabs>
        <w:rPr>
          <w:b/>
          <w:bCs/>
          <w:sz w:val="20"/>
          <w:szCs w:val="20"/>
        </w:rPr>
      </w:pPr>
    </w:p>
    <w:p w:rsidR="001B0157" w:rsidRDefault="00D969DD">
      <w:pPr>
        <w:tabs>
          <w:tab w:val="left" w:pos="1860"/>
        </w:tabs>
        <w:rPr>
          <w:b/>
          <w:bCs/>
          <w:sz w:val="20"/>
          <w:szCs w:val="20"/>
        </w:rPr>
      </w:pPr>
      <w:r>
        <w:rPr>
          <w:b/>
          <w:bCs/>
          <w:sz w:val="20"/>
          <w:szCs w:val="20"/>
        </w:rPr>
        <w:t>Course Objectives:</w:t>
      </w:r>
    </w:p>
    <w:p w:rsidR="001B0157" w:rsidRDefault="00D969DD">
      <w:pPr>
        <w:tabs>
          <w:tab w:val="left" w:pos="1860"/>
        </w:tabs>
        <w:rPr>
          <w:color w:val="000000"/>
          <w:sz w:val="20"/>
          <w:szCs w:val="20"/>
        </w:rPr>
      </w:pPr>
      <w:r>
        <w:rPr>
          <w:sz w:val="20"/>
          <w:szCs w:val="20"/>
        </w:rPr>
        <w:t>The goal of this course is to prepare candidat</w:t>
      </w:r>
      <w:r w:rsidR="00356239">
        <w:rPr>
          <w:sz w:val="20"/>
          <w:szCs w:val="20"/>
        </w:rPr>
        <w:t xml:space="preserve">es to incorporate Kentucky </w:t>
      </w:r>
      <w:r w:rsidR="00145450">
        <w:rPr>
          <w:sz w:val="20"/>
          <w:szCs w:val="20"/>
        </w:rPr>
        <w:t>Academic Standards</w:t>
      </w:r>
      <w:r>
        <w:rPr>
          <w:sz w:val="20"/>
          <w:szCs w:val="20"/>
        </w:rPr>
        <w:t>, 21st Century Skills and the College Career Readiness Standards  in instructional design for a unit of study.  Candidates will use knowledge from “</w:t>
      </w:r>
      <w:r>
        <w:rPr>
          <w:i/>
          <w:iCs/>
          <w:color w:val="000000"/>
          <w:sz w:val="20"/>
          <w:szCs w:val="20"/>
        </w:rPr>
        <w:t>The Characteristics of Highly Effective Teaching and Learning (CHETL)</w:t>
      </w:r>
      <w:r>
        <w:rPr>
          <w:color w:val="000000"/>
          <w:sz w:val="20"/>
          <w:szCs w:val="20"/>
        </w:rPr>
        <w:t xml:space="preserve"> to create a common point of reference for discussing effective practices in teaching and learning by describing the role of the teacher and student in an exemplary instructional environment.”   </w:t>
      </w:r>
    </w:p>
    <w:p w:rsidR="001B0157" w:rsidRDefault="00D969DD">
      <w:pPr>
        <w:tabs>
          <w:tab w:val="left" w:pos="1860"/>
        </w:tabs>
        <w:rPr>
          <w:sz w:val="20"/>
          <w:szCs w:val="20"/>
        </w:rPr>
      </w:pPr>
      <w:r>
        <w:rPr>
          <w:rFonts w:ascii="Arial" w:hAnsi="Arial" w:cs="Arial"/>
          <w:color w:val="000000"/>
          <w:sz w:val="20"/>
          <w:szCs w:val="20"/>
        </w:rPr>
        <w:t xml:space="preserve"> </w:t>
      </w:r>
      <w:r>
        <w:rPr>
          <w:sz w:val="20"/>
          <w:szCs w:val="20"/>
        </w:rPr>
        <w:t xml:space="preserve"> </w:t>
      </w:r>
    </w:p>
    <w:p w:rsidR="001B0157" w:rsidRDefault="00D969DD">
      <w:pPr>
        <w:tabs>
          <w:tab w:val="left" w:pos="1860"/>
        </w:tabs>
        <w:rPr>
          <w:sz w:val="20"/>
          <w:szCs w:val="20"/>
        </w:rPr>
      </w:pPr>
      <w:r>
        <w:rPr>
          <w:sz w:val="20"/>
          <w:szCs w:val="20"/>
        </w:rPr>
        <w:t xml:space="preserve"> At the completion of this course students will be meet the following objectives</w:t>
      </w:r>
    </w:p>
    <w:p w:rsidR="001B0157" w:rsidRDefault="00D969DD">
      <w:pPr>
        <w:tabs>
          <w:tab w:val="left" w:pos="1860"/>
        </w:tabs>
        <w:rPr>
          <w:sz w:val="20"/>
          <w:szCs w:val="20"/>
        </w:rPr>
      </w:pPr>
      <w:r>
        <w:rPr>
          <w:sz w:val="20"/>
          <w:szCs w:val="20"/>
        </w:rPr>
        <w:t>:</w:t>
      </w:r>
    </w:p>
    <w:p w:rsidR="00F93AC7" w:rsidRPr="00F93AC7" w:rsidRDefault="00D969DD" w:rsidP="00F93AC7">
      <w:pPr>
        <w:pStyle w:val="ListParagraph"/>
        <w:numPr>
          <w:ilvl w:val="0"/>
          <w:numId w:val="15"/>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r w:rsidRPr="00F93AC7">
        <w:rPr>
          <w:sz w:val="20"/>
          <w:szCs w:val="20"/>
        </w:rPr>
        <w:t>Identify the disciplines of knowledge and 21</w:t>
      </w:r>
      <w:r w:rsidRPr="00F93AC7">
        <w:rPr>
          <w:sz w:val="20"/>
          <w:szCs w:val="20"/>
          <w:vertAlign w:val="superscript"/>
        </w:rPr>
        <w:t>st</w:t>
      </w:r>
      <w:r w:rsidRPr="00F93AC7">
        <w:rPr>
          <w:sz w:val="20"/>
          <w:szCs w:val="20"/>
        </w:rPr>
        <w:t xml:space="preserve"> Century themes for social studies curricula assessed by text exams.</w:t>
      </w:r>
    </w:p>
    <w:p w:rsidR="001B0157" w:rsidRPr="00F93AC7" w:rsidRDefault="00690157" w:rsidP="00F93AC7">
      <w:pPr>
        <w:pStyle w:val="ListParagraph"/>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930"/>
        <w:rPr>
          <w:sz w:val="20"/>
          <w:szCs w:val="20"/>
        </w:rPr>
      </w:pPr>
      <w:r>
        <w:rPr>
          <w:sz w:val="20"/>
          <w:szCs w:val="20"/>
        </w:rPr>
        <w:t>(KT</w:t>
      </w:r>
      <w:r w:rsidR="00F93AC7">
        <w:rPr>
          <w:sz w:val="20"/>
          <w:szCs w:val="20"/>
        </w:rPr>
        <w:t>S 1)</w:t>
      </w:r>
      <w:r w:rsidR="00D969DD" w:rsidRPr="00F93AC7">
        <w:rPr>
          <w:sz w:val="20"/>
          <w:szCs w:val="20"/>
        </w:rPr>
        <w:t xml:space="preserve"> </w:t>
      </w:r>
    </w:p>
    <w:p w:rsidR="001B0157" w:rsidRDefault="00D969D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2.</w:t>
      </w:r>
      <w:r>
        <w:rPr>
          <w:sz w:val="20"/>
          <w:szCs w:val="20"/>
        </w:rPr>
        <w:tab/>
        <w:t>Incorporate map and globe awareness skills into teaching/learning strategies assessed by map quizzes.</w:t>
      </w:r>
      <w:r w:rsidR="00F93AC7">
        <w:rPr>
          <w:sz w:val="20"/>
          <w:szCs w:val="20"/>
        </w:rPr>
        <w:t>(KTS 1)</w:t>
      </w:r>
    </w:p>
    <w:p w:rsidR="001B0157" w:rsidRDefault="00D969D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3.</w:t>
      </w:r>
      <w:r>
        <w:rPr>
          <w:sz w:val="20"/>
          <w:szCs w:val="20"/>
        </w:rPr>
        <w:tab/>
        <w:t>Uti</w:t>
      </w:r>
      <w:r w:rsidR="002605E7">
        <w:rPr>
          <w:sz w:val="20"/>
          <w:szCs w:val="20"/>
        </w:rPr>
        <w:t>lizing</w:t>
      </w:r>
      <w:r>
        <w:rPr>
          <w:sz w:val="20"/>
          <w:szCs w:val="20"/>
        </w:rPr>
        <w:t xml:space="preserve"> a wide range of non-text topics, materials, and resources available for teaching</w:t>
      </w:r>
      <w:r w:rsidR="00B1652F">
        <w:rPr>
          <w:sz w:val="20"/>
          <w:szCs w:val="20"/>
        </w:rPr>
        <w:t xml:space="preserve"> social studies</w:t>
      </w:r>
      <w:r w:rsidR="002605E7">
        <w:rPr>
          <w:sz w:val="20"/>
          <w:szCs w:val="20"/>
        </w:rPr>
        <w:t xml:space="preserve"> assessed by lesson plans. Demonstrate team teaching or other co-teaching </w:t>
      </w:r>
      <w:r w:rsidR="006819D7">
        <w:rPr>
          <w:sz w:val="20"/>
          <w:szCs w:val="20"/>
        </w:rPr>
        <w:t>strategies</w:t>
      </w:r>
      <w:r w:rsidR="002605E7">
        <w:rPr>
          <w:sz w:val="20"/>
          <w:szCs w:val="20"/>
        </w:rPr>
        <w:t xml:space="preserve"> in lesson plans.</w:t>
      </w:r>
      <w:r w:rsidR="00F93AC7">
        <w:rPr>
          <w:sz w:val="20"/>
          <w:szCs w:val="20"/>
        </w:rPr>
        <w:t xml:space="preserve"> (KTS 1, 2,3,4,5,6)</w:t>
      </w:r>
    </w:p>
    <w:p w:rsidR="001B0157" w:rsidRDefault="006819D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4.</w:t>
      </w:r>
      <w:r w:rsidR="00D969DD">
        <w:rPr>
          <w:sz w:val="20"/>
          <w:szCs w:val="20"/>
        </w:rPr>
        <w:tab/>
        <w:t>Plan and implement appropriate technology skills instruction</w:t>
      </w:r>
      <w:r w:rsidR="002605E7">
        <w:rPr>
          <w:sz w:val="20"/>
          <w:szCs w:val="20"/>
        </w:rPr>
        <w:t>al for children assessed in lesson plans</w:t>
      </w:r>
      <w:r w:rsidR="00D969DD">
        <w:rPr>
          <w:sz w:val="20"/>
          <w:szCs w:val="20"/>
        </w:rPr>
        <w:t>, glog and web-quest.</w:t>
      </w:r>
    </w:p>
    <w:p w:rsidR="00F93AC7" w:rsidRDefault="00F93AC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 xml:space="preserve">        (KTS 1, 2,3,4,5,6)</w:t>
      </w:r>
    </w:p>
    <w:p w:rsidR="001B0157" w:rsidRDefault="002605E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5</w:t>
      </w:r>
      <w:r w:rsidR="00D969DD">
        <w:rPr>
          <w:sz w:val="20"/>
          <w:szCs w:val="20"/>
        </w:rPr>
        <w:t xml:space="preserve">. </w:t>
      </w:r>
      <w:r w:rsidR="00D969DD">
        <w:rPr>
          <w:sz w:val="20"/>
          <w:szCs w:val="20"/>
        </w:rPr>
        <w:tab/>
        <w:t>Demonstrate knowledge of optimal cooperation between home and school assessed by service-learning project.</w:t>
      </w:r>
    </w:p>
    <w:p w:rsidR="00F93AC7" w:rsidRDefault="00F93AC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 xml:space="preserve">        (KTS 1, 2,3,4,5,6,7,8)</w:t>
      </w:r>
    </w:p>
    <w:p w:rsidR="001B0157" w:rsidRDefault="002605E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lastRenderedPageBreak/>
        <w:t xml:space="preserve">6. </w:t>
      </w:r>
      <w:r>
        <w:rPr>
          <w:sz w:val="20"/>
          <w:szCs w:val="20"/>
        </w:rPr>
        <w:tab/>
      </w:r>
      <w:r w:rsidR="006C4B31">
        <w:rPr>
          <w:sz w:val="20"/>
          <w:szCs w:val="20"/>
        </w:rPr>
        <w:t>Integrate</w:t>
      </w:r>
      <w:r w:rsidR="00D969DD">
        <w:rPr>
          <w:sz w:val="20"/>
          <w:szCs w:val="20"/>
        </w:rPr>
        <w:t xml:space="preserve"> economic education concepts into the primary curriculum assessed by lesson plans and co-teaching.</w:t>
      </w:r>
    </w:p>
    <w:p w:rsidR="00F93AC7" w:rsidRDefault="00F93AC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 xml:space="preserve">        (KTS 1,2,3,4,5,6,7,8)</w:t>
      </w:r>
    </w:p>
    <w:p w:rsidR="001B0157" w:rsidRDefault="006819D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r>
        <w:rPr>
          <w:sz w:val="20"/>
          <w:szCs w:val="20"/>
        </w:rPr>
        <w:t>7.</w:t>
      </w:r>
      <w:r w:rsidR="00D969DD">
        <w:rPr>
          <w:sz w:val="20"/>
          <w:szCs w:val="20"/>
        </w:rPr>
        <w:t xml:space="preserve">     Utilize knowledge of diversity by addressing socio-economic, ESL</w:t>
      </w:r>
      <w:r w:rsidR="006C4B31">
        <w:rPr>
          <w:sz w:val="20"/>
          <w:szCs w:val="20"/>
        </w:rPr>
        <w:t>, racial and other areas in</w:t>
      </w:r>
      <w:r>
        <w:rPr>
          <w:sz w:val="20"/>
          <w:szCs w:val="20"/>
        </w:rPr>
        <w:t xml:space="preserve"> interviews &amp;</w:t>
      </w:r>
      <w:r w:rsidR="006C4B31">
        <w:rPr>
          <w:sz w:val="20"/>
          <w:szCs w:val="20"/>
        </w:rPr>
        <w:t xml:space="preserve"> lesson</w:t>
      </w:r>
      <w:r w:rsidR="00D969DD">
        <w:rPr>
          <w:sz w:val="20"/>
          <w:szCs w:val="20"/>
        </w:rPr>
        <w:t xml:space="preserve"> plans.</w:t>
      </w:r>
    </w:p>
    <w:p w:rsidR="00C24ABA" w:rsidRDefault="00F93AC7" w:rsidP="00C24ABA">
      <w:pPr>
        <w:widowControl w:val="0"/>
        <w:autoSpaceDE w:val="0"/>
        <w:autoSpaceDN w:val="0"/>
        <w:adjustRightInd w:val="0"/>
        <w:spacing w:before="11"/>
        <w:ind w:left="220" w:right="-20"/>
        <w:rPr>
          <w:b/>
          <w:bCs/>
          <w:spacing w:val="-1"/>
          <w:sz w:val="20"/>
          <w:szCs w:val="20"/>
        </w:rPr>
      </w:pPr>
      <w:r>
        <w:rPr>
          <w:sz w:val="20"/>
          <w:szCs w:val="20"/>
        </w:rPr>
        <w:t xml:space="preserve">        (KTS 1,2,3,4,5,6,7,8)</w:t>
      </w:r>
      <w:r w:rsidR="00C24ABA" w:rsidRPr="00C24ABA">
        <w:rPr>
          <w:b/>
          <w:bCs/>
          <w:spacing w:val="-1"/>
          <w:sz w:val="20"/>
          <w:szCs w:val="20"/>
        </w:rPr>
        <w:t xml:space="preserve"> </w:t>
      </w:r>
    </w:p>
    <w:p w:rsidR="00C24ABA" w:rsidRDefault="00C24ABA" w:rsidP="00C24ABA">
      <w:pPr>
        <w:widowControl w:val="0"/>
        <w:autoSpaceDE w:val="0"/>
        <w:autoSpaceDN w:val="0"/>
        <w:adjustRightInd w:val="0"/>
        <w:spacing w:before="11"/>
        <w:ind w:left="220" w:right="-20"/>
        <w:rPr>
          <w:b/>
          <w:bCs/>
          <w:spacing w:val="-1"/>
          <w:sz w:val="20"/>
          <w:szCs w:val="20"/>
        </w:rPr>
      </w:pPr>
    </w:p>
    <w:p w:rsidR="00C24ABA" w:rsidRPr="00C2604D" w:rsidRDefault="00C24ABA" w:rsidP="00C24ABA">
      <w:pPr>
        <w:widowControl w:val="0"/>
        <w:autoSpaceDE w:val="0"/>
        <w:autoSpaceDN w:val="0"/>
        <w:adjustRightInd w:val="0"/>
        <w:spacing w:before="11"/>
        <w:ind w:left="220" w:right="-20"/>
        <w:rPr>
          <w:sz w:val="20"/>
          <w:szCs w:val="20"/>
        </w:rPr>
      </w:pPr>
      <w:r w:rsidRPr="00C2604D">
        <w:rPr>
          <w:b/>
          <w:bCs/>
          <w:spacing w:val="-1"/>
          <w:sz w:val="20"/>
          <w:szCs w:val="20"/>
        </w:rPr>
        <w:t>Se</w:t>
      </w:r>
      <w:r w:rsidRPr="00C2604D">
        <w:rPr>
          <w:b/>
          <w:bCs/>
          <w:spacing w:val="1"/>
          <w:sz w:val="20"/>
          <w:szCs w:val="20"/>
        </w:rPr>
        <w:t>n</w:t>
      </w:r>
      <w:r w:rsidRPr="00C2604D">
        <w:rPr>
          <w:b/>
          <w:bCs/>
          <w:spacing w:val="-1"/>
          <w:sz w:val="20"/>
          <w:szCs w:val="20"/>
        </w:rPr>
        <w:t>a</w:t>
      </w:r>
      <w:r w:rsidRPr="00C2604D">
        <w:rPr>
          <w:b/>
          <w:bCs/>
          <w:spacing w:val="1"/>
          <w:sz w:val="20"/>
          <w:szCs w:val="20"/>
        </w:rPr>
        <w:t>t</w:t>
      </w:r>
      <w:r w:rsidRPr="00C2604D">
        <w:rPr>
          <w:b/>
          <w:bCs/>
          <w:sz w:val="20"/>
          <w:szCs w:val="20"/>
        </w:rPr>
        <w:t>e</w:t>
      </w:r>
      <w:r w:rsidRPr="00C2604D">
        <w:rPr>
          <w:b/>
          <w:bCs/>
          <w:spacing w:val="-6"/>
          <w:sz w:val="20"/>
          <w:szCs w:val="20"/>
        </w:rPr>
        <w:t xml:space="preserve"> </w:t>
      </w:r>
      <w:r w:rsidRPr="00C2604D">
        <w:rPr>
          <w:b/>
          <w:bCs/>
          <w:sz w:val="20"/>
          <w:szCs w:val="20"/>
        </w:rPr>
        <w:t>B</w:t>
      </w:r>
      <w:r w:rsidRPr="00C2604D">
        <w:rPr>
          <w:b/>
          <w:bCs/>
          <w:spacing w:val="1"/>
          <w:sz w:val="20"/>
          <w:szCs w:val="20"/>
        </w:rPr>
        <w:t>il</w:t>
      </w:r>
      <w:r w:rsidRPr="00C2604D">
        <w:rPr>
          <w:b/>
          <w:bCs/>
          <w:sz w:val="20"/>
          <w:szCs w:val="20"/>
        </w:rPr>
        <w:t>l</w:t>
      </w:r>
      <w:r w:rsidRPr="00C2604D">
        <w:rPr>
          <w:b/>
          <w:bCs/>
          <w:spacing w:val="-3"/>
          <w:sz w:val="20"/>
          <w:szCs w:val="20"/>
        </w:rPr>
        <w:t xml:space="preserve"> </w:t>
      </w:r>
      <w:r w:rsidRPr="00C2604D">
        <w:rPr>
          <w:b/>
          <w:bCs/>
          <w:sz w:val="20"/>
          <w:szCs w:val="20"/>
        </w:rPr>
        <w:t>1</w:t>
      </w:r>
      <w:r w:rsidRPr="00C2604D">
        <w:rPr>
          <w:b/>
          <w:bCs/>
          <w:spacing w:val="1"/>
          <w:sz w:val="20"/>
          <w:szCs w:val="20"/>
        </w:rPr>
        <w:t xml:space="preserve"> </w:t>
      </w:r>
      <w:r w:rsidRPr="00C2604D">
        <w:rPr>
          <w:b/>
          <w:bCs/>
          <w:spacing w:val="-2"/>
          <w:sz w:val="20"/>
          <w:szCs w:val="20"/>
        </w:rPr>
        <w:t>I</w:t>
      </w:r>
      <w:r w:rsidRPr="00C2604D">
        <w:rPr>
          <w:b/>
          <w:bCs/>
          <w:spacing w:val="1"/>
          <w:sz w:val="20"/>
          <w:szCs w:val="20"/>
        </w:rPr>
        <w:t>n</w:t>
      </w:r>
      <w:r w:rsidRPr="00C2604D">
        <w:rPr>
          <w:b/>
          <w:bCs/>
          <w:spacing w:val="-1"/>
          <w:sz w:val="20"/>
          <w:szCs w:val="20"/>
        </w:rPr>
        <w:t>i</w:t>
      </w:r>
      <w:r w:rsidRPr="00C2604D">
        <w:rPr>
          <w:b/>
          <w:bCs/>
          <w:spacing w:val="1"/>
          <w:sz w:val="20"/>
          <w:szCs w:val="20"/>
        </w:rPr>
        <w:t>ti</w:t>
      </w:r>
      <w:r w:rsidRPr="00C2604D">
        <w:rPr>
          <w:b/>
          <w:bCs/>
          <w:spacing w:val="-1"/>
          <w:sz w:val="20"/>
          <w:szCs w:val="20"/>
        </w:rPr>
        <w:t>a</w:t>
      </w:r>
      <w:r w:rsidRPr="00C2604D">
        <w:rPr>
          <w:b/>
          <w:bCs/>
          <w:spacing w:val="1"/>
          <w:sz w:val="20"/>
          <w:szCs w:val="20"/>
        </w:rPr>
        <w:t>ti</w:t>
      </w:r>
      <w:r w:rsidRPr="00C2604D">
        <w:rPr>
          <w:b/>
          <w:bCs/>
          <w:spacing w:val="-1"/>
          <w:sz w:val="20"/>
          <w:szCs w:val="20"/>
        </w:rPr>
        <w:t>ve</w:t>
      </w:r>
      <w:r w:rsidRPr="00C2604D">
        <w:rPr>
          <w:b/>
          <w:bCs/>
          <w:sz w:val="20"/>
          <w:szCs w:val="20"/>
        </w:rPr>
        <w:t>s</w:t>
      </w:r>
    </w:p>
    <w:p w:rsidR="00C24ABA" w:rsidRPr="00C2604D" w:rsidRDefault="00C24ABA" w:rsidP="00C24ABA">
      <w:pPr>
        <w:widowControl w:val="0"/>
        <w:autoSpaceDE w:val="0"/>
        <w:autoSpaceDN w:val="0"/>
        <w:adjustRightInd w:val="0"/>
        <w:ind w:left="220" w:right="71"/>
        <w:rPr>
          <w:sz w:val="20"/>
          <w:szCs w:val="20"/>
        </w:rPr>
      </w:pPr>
      <w:r w:rsidRPr="00C2604D">
        <w:rPr>
          <w:spacing w:val="1"/>
          <w:sz w:val="20"/>
          <w:szCs w:val="20"/>
        </w:rPr>
        <w:t>Th</w:t>
      </w:r>
      <w:r w:rsidRPr="00C2604D">
        <w:rPr>
          <w:sz w:val="20"/>
          <w:szCs w:val="20"/>
        </w:rPr>
        <w:t>is</w:t>
      </w:r>
      <w:r w:rsidRPr="00C2604D">
        <w:rPr>
          <w:spacing w:val="1"/>
          <w:sz w:val="20"/>
          <w:szCs w:val="20"/>
        </w:rPr>
        <w:t xml:space="preserve"> </w:t>
      </w:r>
      <w:r w:rsidRPr="00C2604D">
        <w:rPr>
          <w:spacing w:val="-1"/>
          <w:sz w:val="20"/>
          <w:szCs w:val="20"/>
        </w:rPr>
        <w:t>c</w:t>
      </w:r>
      <w:r w:rsidRPr="00C2604D">
        <w:rPr>
          <w:spacing w:val="1"/>
          <w:sz w:val="20"/>
          <w:szCs w:val="20"/>
        </w:rPr>
        <w:t>o</w:t>
      </w:r>
      <w:r w:rsidRPr="00C2604D">
        <w:rPr>
          <w:spacing w:val="-1"/>
          <w:sz w:val="20"/>
          <w:szCs w:val="20"/>
        </w:rPr>
        <w:t>u</w:t>
      </w:r>
      <w:r w:rsidRPr="00C2604D">
        <w:rPr>
          <w:sz w:val="20"/>
          <w:szCs w:val="20"/>
        </w:rPr>
        <w:t>rse</w:t>
      </w:r>
      <w:r w:rsidRPr="00C2604D">
        <w:rPr>
          <w:spacing w:val="-1"/>
          <w:sz w:val="20"/>
          <w:szCs w:val="20"/>
        </w:rPr>
        <w:t xml:space="preserve"> w</w:t>
      </w:r>
      <w:r w:rsidRPr="00C2604D">
        <w:rPr>
          <w:sz w:val="20"/>
          <w:szCs w:val="20"/>
        </w:rPr>
        <w:t>ill</w:t>
      </w:r>
      <w:r w:rsidRPr="00C2604D">
        <w:rPr>
          <w:spacing w:val="-3"/>
          <w:sz w:val="20"/>
          <w:szCs w:val="20"/>
        </w:rPr>
        <w:t xml:space="preserve"> </w:t>
      </w:r>
      <w:r w:rsidRPr="00C2604D">
        <w:rPr>
          <w:spacing w:val="1"/>
          <w:sz w:val="20"/>
          <w:szCs w:val="20"/>
        </w:rPr>
        <w:t>p</w:t>
      </w:r>
      <w:r w:rsidRPr="00C2604D">
        <w:rPr>
          <w:sz w:val="20"/>
          <w:szCs w:val="20"/>
        </w:rPr>
        <w:t>r</w:t>
      </w:r>
      <w:r w:rsidRPr="00C2604D">
        <w:rPr>
          <w:spacing w:val="1"/>
          <w:sz w:val="20"/>
          <w:szCs w:val="20"/>
        </w:rPr>
        <w:t>o</w:t>
      </w:r>
      <w:r w:rsidRPr="00C2604D">
        <w:rPr>
          <w:sz w:val="20"/>
          <w:szCs w:val="20"/>
        </w:rPr>
        <w:t>vi</w:t>
      </w:r>
      <w:r w:rsidRPr="00C2604D">
        <w:rPr>
          <w:spacing w:val="-1"/>
          <w:sz w:val="20"/>
          <w:szCs w:val="20"/>
        </w:rPr>
        <w:t>d</w:t>
      </w:r>
      <w:r w:rsidRPr="00C2604D">
        <w:rPr>
          <w:sz w:val="20"/>
          <w:szCs w:val="20"/>
        </w:rPr>
        <w:t xml:space="preserve">e </w:t>
      </w:r>
      <w:r w:rsidRPr="00C2604D">
        <w:rPr>
          <w:spacing w:val="-3"/>
          <w:sz w:val="20"/>
          <w:szCs w:val="20"/>
        </w:rPr>
        <w:t>s</w:t>
      </w:r>
      <w:r w:rsidRPr="00C2604D">
        <w:rPr>
          <w:spacing w:val="1"/>
          <w:sz w:val="20"/>
          <w:szCs w:val="20"/>
        </w:rPr>
        <w:t>tu</w:t>
      </w:r>
      <w:r w:rsidRPr="00C2604D">
        <w:rPr>
          <w:spacing w:val="-1"/>
          <w:sz w:val="20"/>
          <w:szCs w:val="20"/>
        </w:rPr>
        <w:t>d</w:t>
      </w:r>
      <w:r w:rsidRPr="00C2604D">
        <w:rPr>
          <w:spacing w:val="1"/>
          <w:sz w:val="20"/>
          <w:szCs w:val="20"/>
        </w:rPr>
        <w:t>e</w:t>
      </w:r>
      <w:r w:rsidRPr="00C2604D">
        <w:rPr>
          <w:spacing w:val="-1"/>
          <w:sz w:val="20"/>
          <w:szCs w:val="20"/>
        </w:rPr>
        <w:t>n</w:t>
      </w:r>
      <w:r w:rsidRPr="00C2604D">
        <w:rPr>
          <w:spacing w:val="1"/>
          <w:sz w:val="20"/>
          <w:szCs w:val="20"/>
        </w:rPr>
        <w:t>t</w:t>
      </w:r>
      <w:r w:rsidRPr="00C2604D">
        <w:rPr>
          <w:sz w:val="20"/>
          <w:szCs w:val="20"/>
        </w:rPr>
        <w:t xml:space="preserve">s an </w:t>
      </w:r>
      <w:r w:rsidRPr="00C2604D">
        <w:rPr>
          <w:spacing w:val="-2"/>
          <w:sz w:val="20"/>
          <w:szCs w:val="20"/>
        </w:rPr>
        <w:t>o</w:t>
      </w:r>
      <w:r w:rsidRPr="00C2604D">
        <w:rPr>
          <w:spacing w:val="1"/>
          <w:sz w:val="20"/>
          <w:szCs w:val="20"/>
        </w:rPr>
        <w:t>pp</w:t>
      </w:r>
      <w:r w:rsidRPr="00C2604D">
        <w:rPr>
          <w:sz w:val="20"/>
          <w:szCs w:val="20"/>
        </w:rPr>
        <w:t>o</w:t>
      </w:r>
      <w:r w:rsidRPr="00C2604D">
        <w:rPr>
          <w:spacing w:val="-2"/>
          <w:sz w:val="20"/>
          <w:szCs w:val="20"/>
        </w:rPr>
        <w:t>r</w:t>
      </w:r>
      <w:r w:rsidRPr="00C2604D">
        <w:rPr>
          <w:spacing w:val="1"/>
          <w:sz w:val="20"/>
          <w:szCs w:val="20"/>
        </w:rPr>
        <w:t>t</w:t>
      </w:r>
      <w:r w:rsidRPr="00C2604D">
        <w:rPr>
          <w:spacing w:val="-1"/>
          <w:sz w:val="20"/>
          <w:szCs w:val="20"/>
        </w:rPr>
        <w:t>u</w:t>
      </w:r>
      <w:r w:rsidRPr="00C2604D">
        <w:rPr>
          <w:spacing w:val="1"/>
          <w:sz w:val="20"/>
          <w:szCs w:val="20"/>
        </w:rPr>
        <w:t>n</w:t>
      </w:r>
      <w:r w:rsidRPr="00C2604D">
        <w:rPr>
          <w:sz w:val="20"/>
          <w:szCs w:val="20"/>
        </w:rPr>
        <w:t>i</w:t>
      </w:r>
      <w:r w:rsidRPr="00C2604D">
        <w:rPr>
          <w:spacing w:val="1"/>
          <w:sz w:val="20"/>
          <w:szCs w:val="20"/>
        </w:rPr>
        <w:t>t</w:t>
      </w:r>
      <w:r w:rsidRPr="00C2604D">
        <w:rPr>
          <w:sz w:val="20"/>
          <w:szCs w:val="20"/>
        </w:rPr>
        <w:t>y</w:t>
      </w:r>
      <w:r w:rsidRPr="00C2604D">
        <w:rPr>
          <w:spacing w:val="-5"/>
          <w:sz w:val="20"/>
          <w:szCs w:val="20"/>
        </w:rPr>
        <w:t xml:space="preserve"> </w:t>
      </w:r>
      <w:r w:rsidRPr="00C2604D">
        <w:rPr>
          <w:spacing w:val="-1"/>
          <w:sz w:val="20"/>
          <w:szCs w:val="20"/>
        </w:rPr>
        <w:t>t</w:t>
      </w:r>
      <w:r w:rsidRPr="00C2604D">
        <w:rPr>
          <w:sz w:val="20"/>
          <w:szCs w:val="20"/>
        </w:rPr>
        <w:t>o</w:t>
      </w:r>
      <w:r w:rsidRPr="00C2604D">
        <w:rPr>
          <w:spacing w:val="1"/>
          <w:sz w:val="20"/>
          <w:szCs w:val="20"/>
        </w:rPr>
        <w:t xml:space="preserve"> </w:t>
      </w:r>
      <w:r w:rsidRPr="00C2604D">
        <w:rPr>
          <w:sz w:val="20"/>
          <w:szCs w:val="20"/>
        </w:rPr>
        <w:t>a</w:t>
      </w:r>
      <w:r w:rsidRPr="00C2604D">
        <w:rPr>
          <w:spacing w:val="1"/>
          <w:sz w:val="20"/>
          <w:szCs w:val="20"/>
        </w:rPr>
        <w:t>d</w:t>
      </w:r>
      <w:r w:rsidRPr="00C2604D">
        <w:rPr>
          <w:sz w:val="20"/>
          <w:szCs w:val="20"/>
        </w:rPr>
        <w:t>v</w:t>
      </w:r>
      <w:r w:rsidRPr="00C2604D">
        <w:rPr>
          <w:spacing w:val="-2"/>
          <w:sz w:val="20"/>
          <w:szCs w:val="20"/>
        </w:rPr>
        <w:t>a</w:t>
      </w:r>
      <w:r w:rsidRPr="00C2604D">
        <w:rPr>
          <w:spacing w:val="1"/>
          <w:sz w:val="20"/>
          <w:szCs w:val="20"/>
        </w:rPr>
        <w:t>n</w:t>
      </w:r>
      <w:r w:rsidRPr="00C2604D">
        <w:rPr>
          <w:spacing w:val="-1"/>
          <w:sz w:val="20"/>
          <w:szCs w:val="20"/>
        </w:rPr>
        <w:t>c</w:t>
      </w:r>
      <w:r w:rsidRPr="00C2604D">
        <w:rPr>
          <w:sz w:val="20"/>
          <w:szCs w:val="20"/>
        </w:rPr>
        <w:t>e</w:t>
      </w:r>
      <w:r w:rsidRPr="00C2604D">
        <w:rPr>
          <w:spacing w:val="1"/>
          <w:sz w:val="20"/>
          <w:szCs w:val="20"/>
        </w:rPr>
        <w:t xml:space="preserve"> </w:t>
      </w:r>
      <w:r w:rsidRPr="00C2604D">
        <w:rPr>
          <w:spacing w:val="-1"/>
          <w:sz w:val="20"/>
          <w:szCs w:val="20"/>
        </w:rPr>
        <w:t>t</w:t>
      </w:r>
      <w:r w:rsidRPr="00C2604D">
        <w:rPr>
          <w:spacing w:val="1"/>
          <w:sz w:val="20"/>
          <w:szCs w:val="20"/>
        </w:rPr>
        <w:t>h</w:t>
      </w:r>
      <w:r w:rsidRPr="00C2604D">
        <w:rPr>
          <w:sz w:val="20"/>
          <w:szCs w:val="20"/>
        </w:rPr>
        <w:t>eir</w:t>
      </w:r>
      <w:r w:rsidRPr="00C2604D">
        <w:rPr>
          <w:spacing w:val="-5"/>
          <w:sz w:val="20"/>
          <w:szCs w:val="20"/>
        </w:rPr>
        <w:t xml:space="preserve"> </w:t>
      </w:r>
      <w:r w:rsidRPr="00C2604D">
        <w:rPr>
          <w:spacing w:val="-1"/>
          <w:sz w:val="20"/>
          <w:szCs w:val="20"/>
        </w:rPr>
        <w:t>k</w:t>
      </w:r>
      <w:r w:rsidRPr="00C2604D">
        <w:rPr>
          <w:spacing w:val="1"/>
          <w:sz w:val="20"/>
          <w:szCs w:val="20"/>
        </w:rPr>
        <w:t>no</w:t>
      </w:r>
      <w:r w:rsidRPr="00C2604D">
        <w:rPr>
          <w:spacing w:val="-1"/>
          <w:sz w:val="20"/>
          <w:szCs w:val="20"/>
        </w:rPr>
        <w:t>w</w:t>
      </w:r>
      <w:r w:rsidRPr="00C2604D">
        <w:rPr>
          <w:sz w:val="20"/>
          <w:szCs w:val="20"/>
        </w:rPr>
        <w:t>l</w:t>
      </w:r>
      <w:r w:rsidRPr="00C2604D">
        <w:rPr>
          <w:spacing w:val="1"/>
          <w:sz w:val="20"/>
          <w:szCs w:val="20"/>
        </w:rPr>
        <w:t>e</w:t>
      </w:r>
      <w:r w:rsidRPr="00C2604D">
        <w:rPr>
          <w:spacing w:val="-1"/>
          <w:sz w:val="20"/>
          <w:szCs w:val="20"/>
        </w:rPr>
        <w:t>d</w:t>
      </w:r>
      <w:r w:rsidRPr="00C2604D">
        <w:rPr>
          <w:sz w:val="20"/>
          <w:szCs w:val="20"/>
        </w:rPr>
        <w:t>ge</w:t>
      </w:r>
      <w:r w:rsidRPr="00C2604D">
        <w:rPr>
          <w:spacing w:val="-4"/>
          <w:sz w:val="20"/>
          <w:szCs w:val="20"/>
        </w:rPr>
        <w:t xml:space="preserve"> </w:t>
      </w:r>
      <w:r w:rsidRPr="00C2604D">
        <w:rPr>
          <w:sz w:val="20"/>
          <w:szCs w:val="20"/>
        </w:rPr>
        <w:t>a</w:t>
      </w:r>
      <w:r w:rsidRPr="00C2604D">
        <w:rPr>
          <w:spacing w:val="-1"/>
          <w:sz w:val="20"/>
          <w:szCs w:val="20"/>
        </w:rPr>
        <w:t>n</w:t>
      </w:r>
      <w:r w:rsidRPr="00C2604D">
        <w:rPr>
          <w:sz w:val="20"/>
          <w:szCs w:val="20"/>
        </w:rPr>
        <w:t>d</w:t>
      </w:r>
      <w:r w:rsidRPr="00C2604D">
        <w:rPr>
          <w:spacing w:val="2"/>
          <w:sz w:val="20"/>
          <w:szCs w:val="20"/>
        </w:rPr>
        <w:t xml:space="preserve"> </w:t>
      </w:r>
      <w:r w:rsidRPr="00C2604D">
        <w:rPr>
          <w:sz w:val="20"/>
          <w:szCs w:val="20"/>
        </w:rPr>
        <w:t>ma</w:t>
      </w:r>
      <w:r w:rsidRPr="00C2604D">
        <w:rPr>
          <w:spacing w:val="-3"/>
          <w:sz w:val="20"/>
          <w:szCs w:val="20"/>
        </w:rPr>
        <w:t>s</w:t>
      </w:r>
      <w:r w:rsidRPr="00C2604D">
        <w:rPr>
          <w:spacing w:val="1"/>
          <w:sz w:val="20"/>
          <w:szCs w:val="20"/>
        </w:rPr>
        <w:t>te</w:t>
      </w:r>
      <w:r w:rsidRPr="00C2604D">
        <w:rPr>
          <w:sz w:val="20"/>
          <w:szCs w:val="20"/>
        </w:rPr>
        <w:t>ry</w:t>
      </w:r>
      <w:r w:rsidRPr="00C2604D">
        <w:rPr>
          <w:spacing w:val="-6"/>
          <w:sz w:val="20"/>
          <w:szCs w:val="20"/>
        </w:rPr>
        <w:t xml:space="preserve"> </w:t>
      </w:r>
      <w:r w:rsidRPr="00C2604D">
        <w:rPr>
          <w:spacing w:val="-2"/>
          <w:sz w:val="20"/>
          <w:szCs w:val="20"/>
        </w:rPr>
        <w:t>o</w:t>
      </w:r>
      <w:r w:rsidRPr="00C2604D">
        <w:rPr>
          <w:sz w:val="20"/>
          <w:szCs w:val="20"/>
        </w:rPr>
        <w:t xml:space="preserve">f </w:t>
      </w:r>
      <w:r w:rsidRPr="00C2604D">
        <w:rPr>
          <w:spacing w:val="1"/>
          <w:sz w:val="20"/>
          <w:szCs w:val="20"/>
        </w:rPr>
        <w:t>th</w:t>
      </w:r>
      <w:r w:rsidRPr="00C2604D">
        <w:rPr>
          <w:sz w:val="20"/>
          <w:szCs w:val="20"/>
        </w:rPr>
        <w:t>e</w:t>
      </w:r>
      <w:r w:rsidRPr="00C2604D">
        <w:rPr>
          <w:spacing w:val="-1"/>
          <w:sz w:val="20"/>
          <w:szCs w:val="20"/>
        </w:rPr>
        <w:t xml:space="preserve"> </w:t>
      </w:r>
      <w:r w:rsidRPr="00C2604D">
        <w:rPr>
          <w:sz w:val="20"/>
          <w:szCs w:val="20"/>
        </w:rPr>
        <w:t>“</w:t>
      </w:r>
      <w:r w:rsidRPr="00C2604D">
        <w:rPr>
          <w:spacing w:val="-1"/>
          <w:sz w:val="20"/>
          <w:szCs w:val="20"/>
        </w:rPr>
        <w:t>t</w:t>
      </w:r>
      <w:r w:rsidRPr="00C2604D">
        <w:rPr>
          <w:spacing w:val="1"/>
          <w:sz w:val="20"/>
          <w:szCs w:val="20"/>
        </w:rPr>
        <w:t>oo</w:t>
      </w:r>
      <w:r w:rsidRPr="00C2604D">
        <w:rPr>
          <w:sz w:val="20"/>
          <w:szCs w:val="20"/>
        </w:rPr>
        <w:t>ls” ass</w:t>
      </w:r>
      <w:r w:rsidRPr="00C2604D">
        <w:rPr>
          <w:spacing w:val="1"/>
          <w:sz w:val="20"/>
          <w:szCs w:val="20"/>
        </w:rPr>
        <w:t>o</w:t>
      </w:r>
      <w:r w:rsidRPr="00C2604D">
        <w:rPr>
          <w:spacing w:val="-1"/>
          <w:sz w:val="20"/>
          <w:szCs w:val="20"/>
        </w:rPr>
        <w:t>c</w:t>
      </w:r>
      <w:r w:rsidRPr="00C2604D">
        <w:rPr>
          <w:sz w:val="20"/>
          <w:szCs w:val="20"/>
        </w:rPr>
        <w:t>i</w:t>
      </w:r>
      <w:r w:rsidRPr="00C2604D">
        <w:rPr>
          <w:spacing w:val="-2"/>
          <w:sz w:val="20"/>
          <w:szCs w:val="20"/>
        </w:rPr>
        <w:t>a</w:t>
      </w:r>
      <w:r w:rsidRPr="00C2604D">
        <w:rPr>
          <w:spacing w:val="1"/>
          <w:sz w:val="20"/>
          <w:szCs w:val="20"/>
        </w:rPr>
        <w:t>te</w:t>
      </w:r>
      <w:r w:rsidRPr="00C2604D">
        <w:rPr>
          <w:sz w:val="20"/>
          <w:szCs w:val="20"/>
        </w:rPr>
        <w:t>d</w:t>
      </w:r>
      <w:r w:rsidRPr="00C2604D">
        <w:rPr>
          <w:spacing w:val="-3"/>
          <w:sz w:val="20"/>
          <w:szCs w:val="20"/>
        </w:rPr>
        <w:t xml:space="preserve"> </w:t>
      </w:r>
      <w:r w:rsidRPr="00C2604D">
        <w:rPr>
          <w:spacing w:val="-1"/>
          <w:sz w:val="20"/>
          <w:szCs w:val="20"/>
        </w:rPr>
        <w:t>w</w:t>
      </w:r>
      <w:r w:rsidRPr="00C2604D">
        <w:rPr>
          <w:sz w:val="20"/>
          <w:szCs w:val="20"/>
        </w:rPr>
        <w:t>i</w:t>
      </w:r>
      <w:r w:rsidRPr="00C2604D">
        <w:rPr>
          <w:spacing w:val="1"/>
          <w:sz w:val="20"/>
          <w:szCs w:val="20"/>
        </w:rPr>
        <w:t>t</w:t>
      </w:r>
      <w:r w:rsidRPr="00C2604D">
        <w:rPr>
          <w:sz w:val="20"/>
          <w:szCs w:val="20"/>
        </w:rPr>
        <w:t xml:space="preserve">h </w:t>
      </w:r>
      <w:r w:rsidRPr="00C2604D">
        <w:rPr>
          <w:spacing w:val="-2"/>
          <w:sz w:val="20"/>
          <w:szCs w:val="20"/>
        </w:rPr>
        <w:t>K</w:t>
      </w:r>
      <w:r w:rsidRPr="00C2604D">
        <w:rPr>
          <w:spacing w:val="1"/>
          <w:sz w:val="20"/>
          <w:szCs w:val="20"/>
        </w:rPr>
        <w:t>e</w:t>
      </w:r>
      <w:r w:rsidRPr="00C2604D">
        <w:rPr>
          <w:spacing w:val="-1"/>
          <w:sz w:val="20"/>
          <w:szCs w:val="20"/>
        </w:rPr>
        <w:t>n</w:t>
      </w:r>
      <w:r w:rsidRPr="00C2604D">
        <w:rPr>
          <w:spacing w:val="1"/>
          <w:sz w:val="20"/>
          <w:szCs w:val="20"/>
        </w:rPr>
        <w:t>tu</w:t>
      </w:r>
      <w:r w:rsidRPr="00C2604D">
        <w:rPr>
          <w:spacing w:val="-1"/>
          <w:sz w:val="20"/>
          <w:szCs w:val="20"/>
        </w:rPr>
        <w:t>ck</w:t>
      </w:r>
      <w:r w:rsidRPr="00C2604D">
        <w:rPr>
          <w:sz w:val="20"/>
          <w:szCs w:val="20"/>
        </w:rPr>
        <w:t>y</w:t>
      </w:r>
      <w:r w:rsidRPr="00C2604D">
        <w:rPr>
          <w:spacing w:val="-5"/>
          <w:sz w:val="20"/>
          <w:szCs w:val="20"/>
        </w:rPr>
        <w:t xml:space="preserve"> </w:t>
      </w:r>
      <w:r w:rsidRPr="00C2604D">
        <w:rPr>
          <w:spacing w:val="1"/>
          <w:sz w:val="20"/>
          <w:szCs w:val="20"/>
        </w:rPr>
        <w:t>e</w:t>
      </w:r>
      <w:r w:rsidRPr="00C2604D">
        <w:rPr>
          <w:spacing w:val="-1"/>
          <w:sz w:val="20"/>
          <w:szCs w:val="20"/>
        </w:rPr>
        <w:t>d</w:t>
      </w:r>
      <w:r w:rsidRPr="00C2604D">
        <w:rPr>
          <w:spacing w:val="1"/>
          <w:sz w:val="20"/>
          <w:szCs w:val="20"/>
        </w:rPr>
        <w:t>u</w:t>
      </w:r>
      <w:r w:rsidRPr="00C2604D">
        <w:rPr>
          <w:spacing w:val="-1"/>
          <w:sz w:val="20"/>
          <w:szCs w:val="20"/>
        </w:rPr>
        <w:t>c</w:t>
      </w:r>
      <w:r w:rsidRPr="00C2604D">
        <w:rPr>
          <w:sz w:val="20"/>
          <w:szCs w:val="20"/>
        </w:rPr>
        <w:t>a</w:t>
      </w:r>
      <w:r w:rsidRPr="00C2604D">
        <w:rPr>
          <w:spacing w:val="1"/>
          <w:sz w:val="20"/>
          <w:szCs w:val="20"/>
        </w:rPr>
        <w:t>t</w:t>
      </w:r>
      <w:r w:rsidRPr="00C2604D">
        <w:rPr>
          <w:sz w:val="20"/>
          <w:szCs w:val="20"/>
        </w:rPr>
        <w:t>i</w:t>
      </w:r>
      <w:r w:rsidRPr="00C2604D">
        <w:rPr>
          <w:spacing w:val="-2"/>
          <w:sz w:val="20"/>
          <w:szCs w:val="20"/>
        </w:rPr>
        <w:t>o</w:t>
      </w:r>
      <w:r w:rsidRPr="00C2604D">
        <w:rPr>
          <w:sz w:val="20"/>
          <w:szCs w:val="20"/>
        </w:rPr>
        <w:t>n</w:t>
      </w:r>
      <w:r w:rsidRPr="00C2604D">
        <w:rPr>
          <w:spacing w:val="1"/>
          <w:sz w:val="20"/>
          <w:szCs w:val="20"/>
        </w:rPr>
        <w:t xml:space="preserve"> </w:t>
      </w:r>
      <w:r w:rsidRPr="00C2604D">
        <w:rPr>
          <w:sz w:val="20"/>
          <w:szCs w:val="20"/>
        </w:rPr>
        <w:t>r</w:t>
      </w:r>
      <w:r w:rsidRPr="00C2604D">
        <w:rPr>
          <w:spacing w:val="-2"/>
          <w:sz w:val="20"/>
          <w:szCs w:val="20"/>
        </w:rPr>
        <w:t>e</w:t>
      </w:r>
      <w:r w:rsidRPr="00C2604D">
        <w:rPr>
          <w:spacing w:val="1"/>
          <w:sz w:val="20"/>
          <w:szCs w:val="20"/>
        </w:rPr>
        <w:t>fo</w:t>
      </w:r>
      <w:r w:rsidRPr="00C2604D">
        <w:rPr>
          <w:sz w:val="20"/>
          <w:szCs w:val="20"/>
        </w:rPr>
        <w:t>rm,</w:t>
      </w:r>
      <w:r w:rsidRPr="00C2604D">
        <w:rPr>
          <w:spacing w:val="-4"/>
          <w:sz w:val="20"/>
          <w:szCs w:val="20"/>
        </w:rPr>
        <w:t xml:space="preserve"> </w:t>
      </w:r>
      <w:r w:rsidRPr="00C2604D">
        <w:rPr>
          <w:spacing w:val="-2"/>
          <w:sz w:val="20"/>
          <w:szCs w:val="20"/>
        </w:rPr>
        <w:t>i</w:t>
      </w:r>
      <w:r w:rsidRPr="00C2604D">
        <w:rPr>
          <w:spacing w:val="1"/>
          <w:sz w:val="20"/>
          <w:szCs w:val="20"/>
        </w:rPr>
        <w:t>n</w:t>
      </w:r>
      <w:r w:rsidRPr="00C2604D">
        <w:rPr>
          <w:spacing w:val="-1"/>
          <w:sz w:val="20"/>
          <w:szCs w:val="20"/>
        </w:rPr>
        <w:t>c</w:t>
      </w:r>
      <w:r w:rsidRPr="00C2604D">
        <w:rPr>
          <w:sz w:val="20"/>
          <w:szCs w:val="20"/>
        </w:rPr>
        <w:t>l</w:t>
      </w:r>
      <w:r w:rsidRPr="00C2604D">
        <w:rPr>
          <w:spacing w:val="-1"/>
          <w:sz w:val="20"/>
          <w:szCs w:val="20"/>
        </w:rPr>
        <w:t>u</w:t>
      </w:r>
      <w:r w:rsidRPr="00C2604D">
        <w:rPr>
          <w:spacing w:val="1"/>
          <w:sz w:val="20"/>
          <w:szCs w:val="20"/>
        </w:rPr>
        <w:t>d</w:t>
      </w:r>
      <w:r w:rsidRPr="00C2604D">
        <w:rPr>
          <w:sz w:val="20"/>
          <w:szCs w:val="20"/>
        </w:rPr>
        <w:t>i</w:t>
      </w:r>
      <w:r w:rsidRPr="00C2604D">
        <w:rPr>
          <w:spacing w:val="1"/>
          <w:sz w:val="20"/>
          <w:szCs w:val="20"/>
        </w:rPr>
        <w:t>n</w:t>
      </w:r>
      <w:r w:rsidRPr="00C2604D">
        <w:rPr>
          <w:sz w:val="20"/>
          <w:szCs w:val="20"/>
        </w:rPr>
        <w:t>g</w:t>
      </w:r>
      <w:r w:rsidRPr="00C2604D">
        <w:rPr>
          <w:spacing w:val="-2"/>
          <w:sz w:val="20"/>
          <w:szCs w:val="20"/>
        </w:rPr>
        <w:t xml:space="preserve"> </w:t>
      </w:r>
      <w:r w:rsidRPr="00C2604D">
        <w:rPr>
          <w:spacing w:val="1"/>
          <w:sz w:val="20"/>
          <w:szCs w:val="20"/>
        </w:rPr>
        <w:t>t</w:t>
      </w:r>
      <w:r w:rsidRPr="00C2604D">
        <w:rPr>
          <w:spacing w:val="-1"/>
          <w:sz w:val="20"/>
          <w:szCs w:val="20"/>
        </w:rPr>
        <w:t>h</w:t>
      </w:r>
      <w:r w:rsidRPr="00C2604D">
        <w:rPr>
          <w:sz w:val="20"/>
          <w:szCs w:val="20"/>
        </w:rPr>
        <w:t>e</w:t>
      </w:r>
      <w:r w:rsidRPr="00C2604D">
        <w:rPr>
          <w:spacing w:val="1"/>
          <w:sz w:val="20"/>
          <w:szCs w:val="20"/>
        </w:rPr>
        <w:t xml:space="preserve"> </w:t>
      </w:r>
      <w:r w:rsidRPr="00C2604D">
        <w:rPr>
          <w:sz w:val="20"/>
          <w:szCs w:val="20"/>
        </w:rPr>
        <w:t>K</w:t>
      </w:r>
      <w:r w:rsidRPr="00C2604D">
        <w:rPr>
          <w:spacing w:val="-2"/>
          <w:sz w:val="20"/>
          <w:szCs w:val="20"/>
        </w:rPr>
        <w:t>e</w:t>
      </w:r>
      <w:r w:rsidRPr="00C2604D">
        <w:rPr>
          <w:spacing w:val="1"/>
          <w:sz w:val="20"/>
          <w:szCs w:val="20"/>
        </w:rPr>
        <w:t>n</w:t>
      </w:r>
      <w:r w:rsidRPr="00C2604D">
        <w:rPr>
          <w:spacing w:val="-1"/>
          <w:sz w:val="20"/>
          <w:szCs w:val="20"/>
        </w:rPr>
        <w:t>t</w:t>
      </w:r>
      <w:r w:rsidRPr="00C2604D">
        <w:rPr>
          <w:spacing w:val="1"/>
          <w:sz w:val="20"/>
          <w:szCs w:val="20"/>
        </w:rPr>
        <w:t>u</w:t>
      </w:r>
      <w:r w:rsidRPr="00C2604D">
        <w:rPr>
          <w:spacing w:val="-1"/>
          <w:sz w:val="20"/>
          <w:szCs w:val="20"/>
        </w:rPr>
        <w:t>ck</w:t>
      </w:r>
      <w:r w:rsidRPr="00C2604D">
        <w:rPr>
          <w:sz w:val="20"/>
          <w:szCs w:val="20"/>
        </w:rPr>
        <w:t>y</w:t>
      </w:r>
      <w:r w:rsidRPr="00C2604D">
        <w:rPr>
          <w:spacing w:val="-5"/>
          <w:sz w:val="20"/>
          <w:szCs w:val="20"/>
        </w:rPr>
        <w:t xml:space="preserve"> </w:t>
      </w:r>
      <w:r w:rsidRPr="00C2604D">
        <w:rPr>
          <w:spacing w:val="-1"/>
          <w:sz w:val="20"/>
          <w:szCs w:val="20"/>
        </w:rPr>
        <w:t>C</w:t>
      </w:r>
      <w:r w:rsidRPr="00C2604D">
        <w:rPr>
          <w:spacing w:val="1"/>
          <w:sz w:val="20"/>
          <w:szCs w:val="20"/>
        </w:rPr>
        <w:t>o</w:t>
      </w:r>
      <w:r w:rsidRPr="00C2604D">
        <w:rPr>
          <w:sz w:val="20"/>
          <w:szCs w:val="20"/>
        </w:rPr>
        <w:t>re A</w:t>
      </w:r>
      <w:r w:rsidRPr="00C2604D">
        <w:rPr>
          <w:spacing w:val="-1"/>
          <w:sz w:val="20"/>
          <w:szCs w:val="20"/>
        </w:rPr>
        <w:t>c</w:t>
      </w:r>
      <w:r w:rsidRPr="00C2604D">
        <w:rPr>
          <w:sz w:val="20"/>
          <w:szCs w:val="20"/>
        </w:rPr>
        <w:t>a</w:t>
      </w:r>
      <w:r w:rsidRPr="00C2604D">
        <w:rPr>
          <w:spacing w:val="1"/>
          <w:sz w:val="20"/>
          <w:szCs w:val="20"/>
        </w:rPr>
        <w:t>de</w:t>
      </w:r>
      <w:r w:rsidRPr="00C2604D">
        <w:rPr>
          <w:sz w:val="20"/>
          <w:szCs w:val="20"/>
        </w:rPr>
        <w:t>mic S</w:t>
      </w:r>
      <w:r w:rsidRPr="00C2604D">
        <w:rPr>
          <w:spacing w:val="1"/>
          <w:sz w:val="20"/>
          <w:szCs w:val="20"/>
        </w:rPr>
        <w:t>t</w:t>
      </w:r>
      <w:r w:rsidRPr="00C2604D">
        <w:rPr>
          <w:sz w:val="20"/>
          <w:szCs w:val="20"/>
        </w:rPr>
        <w:t>a</w:t>
      </w:r>
      <w:r w:rsidRPr="00C2604D">
        <w:rPr>
          <w:spacing w:val="-1"/>
          <w:sz w:val="20"/>
          <w:szCs w:val="20"/>
        </w:rPr>
        <w:t>n</w:t>
      </w:r>
      <w:r w:rsidRPr="00C2604D">
        <w:rPr>
          <w:spacing w:val="1"/>
          <w:sz w:val="20"/>
          <w:szCs w:val="20"/>
        </w:rPr>
        <w:t>d</w:t>
      </w:r>
      <w:r w:rsidRPr="00C2604D">
        <w:rPr>
          <w:sz w:val="20"/>
          <w:szCs w:val="20"/>
        </w:rPr>
        <w:t>ar</w:t>
      </w:r>
      <w:r w:rsidRPr="00C2604D">
        <w:rPr>
          <w:spacing w:val="1"/>
          <w:sz w:val="20"/>
          <w:szCs w:val="20"/>
        </w:rPr>
        <w:t>d</w:t>
      </w:r>
      <w:r w:rsidRPr="00C2604D">
        <w:rPr>
          <w:sz w:val="20"/>
          <w:szCs w:val="20"/>
        </w:rPr>
        <w:t xml:space="preserve">s, </w:t>
      </w:r>
      <w:r w:rsidRPr="00C2604D">
        <w:rPr>
          <w:spacing w:val="-2"/>
          <w:sz w:val="20"/>
          <w:szCs w:val="20"/>
        </w:rPr>
        <w:t xml:space="preserve"> </w:t>
      </w:r>
      <w:r w:rsidRPr="00C2604D">
        <w:rPr>
          <w:spacing w:val="-1"/>
          <w:sz w:val="20"/>
          <w:szCs w:val="20"/>
        </w:rPr>
        <w:t>C</w:t>
      </w:r>
      <w:r w:rsidRPr="00C2604D">
        <w:rPr>
          <w:spacing w:val="1"/>
          <w:sz w:val="20"/>
          <w:szCs w:val="20"/>
        </w:rPr>
        <w:t>h</w:t>
      </w:r>
      <w:r w:rsidRPr="00C2604D">
        <w:rPr>
          <w:sz w:val="20"/>
          <w:szCs w:val="20"/>
        </w:rPr>
        <w:t>ara</w:t>
      </w:r>
      <w:r w:rsidRPr="00C2604D">
        <w:rPr>
          <w:spacing w:val="-1"/>
          <w:sz w:val="20"/>
          <w:szCs w:val="20"/>
        </w:rPr>
        <w:t>c</w:t>
      </w:r>
      <w:r w:rsidRPr="00C2604D">
        <w:rPr>
          <w:spacing w:val="1"/>
          <w:sz w:val="20"/>
          <w:szCs w:val="20"/>
        </w:rPr>
        <w:t>te</w:t>
      </w:r>
      <w:r w:rsidRPr="00C2604D">
        <w:rPr>
          <w:sz w:val="20"/>
          <w:szCs w:val="20"/>
        </w:rPr>
        <w:t>ris</w:t>
      </w:r>
      <w:r w:rsidRPr="00C2604D">
        <w:rPr>
          <w:spacing w:val="-1"/>
          <w:sz w:val="20"/>
          <w:szCs w:val="20"/>
        </w:rPr>
        <w:t>t</w:t>
      </w:r>
      <w:r w:rsidRPr="00C2604D">
        <w:rPr>
          <w:sz w:val="20"/>
          <w:szCs w:val="20"/>
        </w:rPr>
        <w:t>i</w:t>
      </w:r>
      <w:r w:rsidRPr="00C2604D">
        <w:rPr>
          <w:spacing w:val="-1"/>
          <w:sz w:val="20"/>
          <w:szCs w:val="20"/>
        </w:rPr>
        <w:t>c</w:t>
      </w:r>
      <w:r w:rsidRPr="00C2604D">
        <w:rPr>
          <w:sz w:val="20"/>
          <w:szCs w:val="20"/>
        </w:rPr>
        <w:t>s</w:t>
      </w:r>
      <w:r w:rsidRPr="00C2604D">
        <w:rPr>
          <w:spacing w:val="-6"/>
          <w:sz w:val="20"/>
          <w:szCs w:val="20"/>
        </w:rPr>
        <w:t xml:space="preserve"> </w:t>
      </w:r>
      <w:r w:rsidRPr="00C2604D">
        <w:rPr>
          <w:spacing w:val="1"/>
          <w:sz w:val="20"/>
          <w:szCs w:val="20"/>
        </w:rPr>
        <w:t>o</w:t>
      </w:r>
      <w:r w:rsidRPr="00C2604D">
        <w:rPr>
          <w:sz w:val="20"/>
          <w:szCs w:val="20"/>
        </w:rPr>
        <w:t xml:space="preserve">f </w:t>
      </w:r>
      <w:r w:rsidRPr="00C2604D">
        <w:rPr>
          <w:spacing w:val="-1"/>
          <w:sz w:val="20"/>
          <w:szCs w:val="20"/>
        </w:rPr>
        <w:t>H</w:t>
      </w:r>
      <w:r w:rsidRPr="00C2604D">
        <w:rPr>
          <w:sz w:val="20"/>
          <w:szCs w:val="20"/>
        </w:rPr>
        <w:t>ig</w:t>
      </w:r>
      <w:r w:rsidRPr="00C2604D">
        <w:rPr>
          <w:spacing w:val="1"/>
          <w:sz w:val="20"/>
          <w:szCs w:val="20"/>
        </w:rPr>
        <w:t>h</w:t>
      </w:r>
      <w:r w:rsidRPr="00C2604D">
        <w:rPr>
          <w:sz w:val="20"/>
          <w:szCs w:val="20"/>
        </w:rPr>
        <w:t>ly</w:t>
      </w:r>
      <w:r w:rsidRPr="00C2604D">
        <w:rPr>
          <w:spacing w:val="-2"/>
          <w:sz w:val="20"/>
          <w:szCs w:val="20"/>
        </w:rPr>
        <w:t xml:space="preserve"> </w:t>
      </w:r>
      <w:r w:rsidRPr="00C2604D">
        <w:rPr>
          <w:sz w:val="20"/>
          <w:szCs w:val="20"/>
        </w:rPr>
        <w:t>E</w:t>
      </w:r>
      <w:r w:rsidRPr="00C2604D">
        <w:rPr>
          <w:spacing w:val="1"/>
          <w:sz w:val="20"/>
          <w:szCs w:val="20"/>
        </w:rPr>
        <w:t>ffe</w:t>
      </w:r>
      <w:r w:rsidRPr="00C2604D">
        <w:rPr>
          <w:spacing w:val="-3"/>
          <w:sz w:val="20"/>
          <w:szCs w:val="20"/>
        </w:rPr>
        <w:t>c</w:t>
      </w:r>
      <w:r w:rsidRPr="00C2604D">
        <w:rPr>
          <w:spacing w:val="1"/>
          <w:sz w:val="20"/>
          <w:szCs w:val="20"/>
        </w:rPr>
        <w:t>t</w:t>
      </w:r>
      <w:r w:rsidRPr="00C2604D">
        <w:rPr>
          <w:sz w:val="20"/>
          <w:szCs w:val="20"/>
        </w:rPr>
        <w:t>i</w:t>
      </w:r>
      <w:r w:rsidRPr="00C2604D">
        <w:rPr>
          <w:spacing w:val="-1"/>
          <w:sz w:val="20"/>
          <w:szCs w:val="20"/>
        </w:rPr>
        <w:t>v</w:t>
      </w:r>
      <w:r w:rsidRPr="00C2604D">
        <w:rPr>
          <w:sz w:val="20"/>
          <w:szCs w:val="20"/>
        </w:rPr>
        <w:t>e</w:t>
      </w:r>
      <w:r w:rsidRPr="00C2604D">
        <w:rPr>
          <w:spacing w:val="-2"/>
          <w:sz w:val="20"/>
          <w:szCs w:val="20"/>
        </w:rPr>
        <w:t xml:space="preserve"> T</w:t>
      </w:r>
      <w:r w:rsidRPr="00C2604D">
        <w:rPr>
          <w:spacing w:val="1"/>
          <w:sz w:val="20"/>
          <w:szCs w:val="20"/>
        </w:rPr>
        <w:t>e</w:t>
      </w:r>
      <w:r w:rsidRPr="00C2604D">
        <w:rPr>
          <w:sz w:val="20"/>
          <w:szCs w:val="20"/>
        </w:rPr>
        <w:t>a</w:t>
      </w:r>
      <w:r w:rsidRPr="00C2604D">
        <w:rPr>
          <w:spacing w:val="-1"/>
          <w:sz w:val="20"/>
          <w:szCs w:val="20"/>
        </w:rPr>
        <w:t>c</w:t>
      </w:r>
      <w:r w:rsidRPr="00C2604D">
        <w:rPr>
          <w:spacing w:val="1"/>
          <w:sz w:val="20"/>
          <w:szCs w:val="20"/>
        </w:rPr>
        <w:t>h</w:t>
      </w:r>
      <w:r w:rsidRPr="00C2604D">
        <w:rPr>
          <w:sz w:val="20"/>
          <w:szCs w:val="20"/>
        </w:rPr>
        <w:t>i</w:t>
      </w:r>
      <w:r w:rsidRPr="00C2604D">
        <w:rPr>
          <w:spacing w:val="1"/>
          <w:sz w:val="20"/>
          <w:szCs w:val="20"/>
        </w:rPr>
        <w:t>n</w:t>
      </w:r>
      <w:r w:rsidRPr="00C2604D">
        <w:rPr>
          <w:sz w:val="20"/>
          <w:szCs w:val="20"/>
        </w:rPr>
        <w:t>g</w:t>
      </w:r>
      <w:r w:rsidRPr="00C2604D">
        <w:rPr>
          <w:spacing w:val="-6"/>
          <w:sz w:val="20"/>
          <w:szCs w:val="20"/>
        </w:rPr>
        <w:t xml:space="preserve"> </w:t>
      </w:r>
      <w:r w:rsidRPr="00C2604D">
        <w:rPr>
          <w:sz w:val="20"/>
          <w:szCs w:val="20"/>
        </w:rPr>
        <w:t>a</w:t>
      </w:r>
      <w:r w:rsidRPr="00C2604D">
        <w:rPr>
          <w:spacing w:val="-1"/>
          <w:sz w:val="20"/>
          <w:szCs w:val="20"/>
        </w:rPr>
        <w:t>n</w:t>
      </w:r>
      <w:r w:rsidRPr="00C2604D">
        <w:rPr>
          <w:sz w:val="20"/>
          <w:szCs w:val="20"/>
        </w:rPr>
        <w:t>d</w:t>
      </w:r>
      <w:r w:rsidRPr="00C2604D">
        <w:rPr>
          <w:spacing w:val="2"/>
          <w:sz w:val="20"/>
          <w:szCs w:val="20"/>
        </w:rPr>
        <w:t xml:space="preserve"> </w:t>
      </w:r>
      <w:r w:rsidRPr="00C2604D">
        <w:rPr>
          <w:spacing w:val="-2"/>
          <w:sz w:val="20"/>
          <w:szCs w:val="20"/>
        </w:rPr>
        <w:t>L</w:t>
      </w:r>
      <w:r w:rsidRPr="00C2604D">
        <w:rPr>
          <w:spacing w:val="1"/>
          <w:sz w:val="20"/>
          <w:szCs w:val="20"/>
        </w:rPr>
        <w:t>e</w:t>
      </w:r>
      <w:r w:rsidRPr="00C2604D">
        <w:rPr>
          <w:sz w:val="20"/>
          <w:szCs w:val="20"/>
        </w:rPr>
        <w:t>ar</w:t>
      </w:r>
      <w:r w:rsidRPr="00C2604D">
        <w:rPr>
          <w:spacing w:val="1"/>
          <w:sz w:val="20"/>
          <w:szCs w:val="20"/>
        </w:rPr>
        <w:t>n</w:t>
      </w:r>
      <w:r w:rsidRPr="00C2604D">
        <w:rPr>
          <w:sz w:val="20"/>
          <w:szCs w:val="20"/>
        </w:rPr>
        <w:t>i</w:t>
      </w:r>
      <w:r w:rsidRPr="00C2604D">
        <w:rPr>
          <w:spacing w:val="1"/>
          <w:sz w:val="20"/>
          <w:szCs w:val="20"/>
        </w:rPr>
        <w:t>n</w:t>
      </w:r>
      <w:r w:rsidRPr="00C2604D">
        <w:rPr>
          <w:sz w:val="20"/>
          <w:szCs w:val="20"/>
        </w:rPr>
        <w:t>g,</w:t>
      </w:r>
      <w:r w:rsidRPr="00C2604D">
        <w:rPr>
          <w:spacing w:val="-4"/>
          <w:sz w:val="20"/>
          <w:szCs w:val="20"/>
        </w:rPr>
        <w:t xml:space="preserve"> </w:t>
      </w:r>
      <w:r w:rsidRPr="00C2604D">
        <w:rPr>
          <w:spacing w:val="-1"/>
          <w:sz w:val="20"/>
          <w:szCs w:val="20"/>
        </w:rPr>
        <w:t>C</w:t>
      </w:r>
      <w:r w:rsidRPr="00C2604D">
        <w:rPr>
          <w:spacing w:val="1"/>
          <w:sz w:val="20"/>
          <w:szCs w:val="20"/>
        </w:rPr>
        <w:t>o</w:t>
      </w:r>
      <w:r w:rsidRPr="00C2604D">
        <w:rPr>
          <w:sz w:val="20"/>
          <w:szCs w:val="20"/>
        </w:rPr>
        <w:t>llege</w:t>
      </w:r>
      <w:r w:rsidRPr="00C2604D">
        <w:rPr>
          <w:spacing w:val="-3"/>
          <w:sz w:val="20"/>
          <w:szCs w:val="20"/>
        </w:rPr>
        <w:t xml:space="preserve"> </w:t>
      </w:r>
      <w:r w:rsidRPr="00C2604D">
        <w:rPr>
          <w:sz w:val="20"/>
          <w:szCs w:val="20"/>
        </w:rPr>
        <w:t>a</w:t>
      </w:r>
      <w:r w:rsidRPr="00C2604D">
        <w:rPr>
          <w:spacing w:val="-1"/>
          <w:sz w:val="20"/>
          <w:szCs w:val="20"/>
        </w:rPr>
        <w:t>n</w:t>
      </w:r>
      <w:r w:rsidRPr="00C2604D">
        <w:rPr>
          <w:sz w:val="20"/>
          <w:szCs w:val="20"/>
        </w:rPr>
        <w:t>d</w:t>
      </w:r>
      <w:r w:rsidRPr="00C2604D">
        <w:rPr>
          <w:spacing w:val="2"/>
          <w:sz w:val="20"/>
          <w:szCs w:val="20"/>
        </w:rPr>
        <w:t xml:space="preserve"> </w:t>
      </w:r>
      <w:r w:rsidRPr="00C2604D">
        <w:rPr>
          <w:spacing w:val="-1"/>
          <w:sz w:val="20"/>
          <w:szCs w:val="20"/>
        </w:rPr>
        <w:t>C</w:t>
      </w:r>
      <w:r w:rsidRPr="00C2604D">
        <w:rPr>
          <w:sz w:val="20"/>
          <w:szCs w:val="20"/>
        </w:rPr>
        <w:t>a</w:t>
      </w:r>
      <w:r w:rsidRPr="00C2604D">
        <w:rPr>
          <w:spacing w:val="-2"/>
          <w:sz w:val="20"/>
          <w:szCs w:val="20"/>
        </w:rPr>
        <w:t>r</w:t>
      </w:r>
      <w:r w:rsidRPr="00C2604D">
        <w:rPr>
          <w:spacing w:val="1"/>
          <w:sz w:val="20"/>
          <w:szCs w:val="20"/>
        </w:rPr>
        <w:t>ee</w:t>
      </w:r>
      <w:r w:rsidRPr="00C2604D">
        <w:rPr>
          <w:sz w:val="20"/>
          <w:szCs w:val="20"/>
        </w:rPr>
        <w:t>r</w:t>
      </w:r>
      <w:r w:rsidRPr="00C2604D">
        <w:rPr>
          <w:spacing w:val="-4"/>
          <w:sz w:val="20"/>
          <w:szCs w:val="20"/>
        </w:rPr>
        <w:t xml:space="preserve"> </w:t>
      </w:r>
      <w:r w:rsidRPr="00C2604D">
        <w:rPr>
          <w:spacing w:val="-1"/>
          <w:sz w:val="20"/>
          <w:szCs w:val="20"/>
        </w:rPr>
        <w:t>R</w:t>
      </w:r>
      <w:r w:rsidRPr="00C2604D">
        <w:rPr>
          <w:spacing w:val="1"/>
          <w:sz w:val="20"/>
          <w:szCs w:val="20"/>
        </w:rPr>
        <w:t>e</w:t>
      </w:r>
      <w:r w:rsidRPr="00C2604D">
        <w:rPr>
          <w:sz w:val="20"/>
          <w:szCs w:val="20"/>
        </w:rPr>
        <w:t>a</w:t>
      </w:r>
      <w:r w:rsidRPr="00C2604D">
        <w:rPr>
          <w:spacing w:val="-1"/>
          <w:sz w:val="20"/>
          <w:szCs w:val="20"/>
        </w:rPr>
        <w:t>d</w:t>
      </w:r>
      <w:r w:rsidRPr="00C2604D">
        <w:rPr>
          <w:sz w:val="20"/>
          <w:szCs w:val="20"/>
        </w:rPr>
        <w:t>i</w:t>
      </w:r>
      <w:r w:rsidRPr="00C2604D">
        <w:rPr>
          <w:spacing w:val="1"/>
          <w:sz w:val="20"/>
          <w:szCs w:val="20"/>
        </w:rPr>
        <w:t>ne</w:t>
      </w:r>
      <w:r w:rsidRPr="00C2604D">
        <w:rPr>
          <w:sz w:val="20"/>
          <w:szCs w:val="20"/>
        </w:rPr>
        <w:t>ss,</w:t>
      </w:r>
      <w:r w:rsidRPr="00C2604D">
        <w:rPr>
          <w:spacing w:val="-5"/>
          <w:sz w:val="20"/>
          <w:szCs w:val="20"/>
        </w:rPr>
        <w:t xml:space="preserve"> </w:t>
      </w:r>
      <w:r w:rsidRPr="00C2604D">
        <w:rPr>
          <w:spacing w:val="-3"/>
          <w:sz w:val="20"/>
          <w:szCs w:val="20"/>
        </w:rPr>
        <w:t xml:space="preserve"> </w:t>
      </w:r>
      <w:r w:rsidRPr="00C2604D">
        <w:rPr>
          <w:sz w:val="20"/>
          <w:szCs w:val="20"/>
        </w:rPr>
        <w:t>l</w:t>
      </w:r>
      <w:r w:rsidRPr="00C2604D">
        <w:rPr>
          <w:spacing w:val="-2"/>
          <w:sz w:val="20"/>
          <w:szCs w:val="20"/>
        </w:rPr>
        <w:t>i</w:t>
      </w:r>
      <w:r w:rsidRPr="00C2604D">
        <w:rPr>
          <w:spacing w:val="1"/>
          <w:sz w:val="20"/>
          <w:szCs w:val="20"/>
        </w:rPr>
        <w:t>te</w:t>
      </w:r>
      <w:r w:rsidRPr="00C2604D">
        <w:rPr>
          <w:sz w:val="20"/>
          <w:szCs w:val="20"/>
        </w:rPr>
        <w:t>ra</w:t>
      </w:r>
      <w:r w:rsidRPr="00C2604D">
        <w:rPr>
          <w:spacing w:val="-1"/>
          <w:sz w:val="20"/>
          <w:szCs w:val="20"/>
        </w:rPr>
        <w:t>c</w:t>
      </w:r>
      <w:r w:rsidRPr="00C2604D">
        <w:rPr>
          <w:sz w:val="20"/>
          <w:szCs w:val="20"/>
        </w:rPr>
        <w:t>y</w:t>
      </w:r>
      <w:r w:rsidRPr="00C2604D">
        <w:rPr>
          <w:spacing w:val="-6"/>
          <w:sz w:val="20"/>
          <w:szCs w:val="20"/>
        </w:rPr>
        <w:t xml:space="preserve"> </w:t>
      </w:r>
      <w:r w:rsidRPr="00C2604D">
        <w:rPr>
          <w:sz w:val="20"/>
          <w:szCs w:val="20"/>
        </w:rPr>
        <w:t xml:space="preserve"> and ass</w:t>
      </w:r>
      <w:r w:rsidRPr="00C2604D">
        <w:rPr>
          <w:spacing w:val="1"/>
          <w:sz w:val="20"/>
          <w:szCs w:val="20"/>
        </w:rPr>
        <w:t>e</w:t>
      </w:r>
      <w:r w:rsidRPr="00C2604D">
        <w:rPr>
          <w:sz w:val="20"/>
          <w:szCs w:val="20"/>
        </w:rPr>
        <w:t>ssm</w:t>
      </w:r>
      <w:r w:rsidRPr="00C2604D">
        <w:rPr>
          <w:spacing w:val="-2"/>
          <w:sz w:val="20"/>
          <w:szCs w:val="20"/>
        </w:rPr>
        <w:t>e</w:t>
      </w:r>
      <w:r w:rsidRPr="00C2604D">
        <w:rPr>
          <w:spacing w:val="1"/>
          <w:sz w:val="20"/>
          <w:szCs w:val="20"/>
        </w:rPr>
        <w:t>n</w:t>
      </w:r>
      <w:r w:rsidRPr="00C2604D">
        <w:rPr>
          <w:sz w:val="20"/>
          <w:szCs w:val="20"/>
        </w:rPr>
        <w:t>t</w:t>
      </w:r>
      <w:r w:rsidRPr="00C2604D">
        <w:rPr>
          <w:spacing w:val="-5"/>
          <w:sz w:val="20"/>
          <w:szCs w:val="20"/>
        </w:rPr>
        <w:t xml:space="preserve"> </w:t>
      </w:r>
      <w:r w:rsidRPr="00C2604D">
        <w:rPr>
          <w:i/>
          <w:iCs/>
          <w:spacing w:val="1"/>
          <w:sz w:val="20"/>
          <w:szCs w:val="20"/>
        </w:rPr>
        <w:t>f</w:t>
      </w:r>
      <w:r w:rsidRPr="00C2604D">
        <w:rPr>
          <w:i/>
          <w:iCs/>
          <w:spacing w:val="-1"/>
          <w:sz w:val="20"/>
          <w:szCs w:val="20"/>
        </w:rPr>
        <w:t>o</w:t>
      </w:r>
      <w:r w:rsidRPr="00C2604D">
        <w:rPr>
          <w:i/>
          <w:iCs/>
          <w:sz w:val="20"/>
          <w:szCs w:val="20"/>
        </w:rPr>
        <w:t>r</w:t>
      </w:r>
      <w:r w:rsidRPr="00C2604D">
        <w:rPr>
          <w:i/>
          <w:iCs/>
          <w:spacing w:val="-2"/>
          <w:sz w:val="20"/>
          <w:szCs w:val="20"/>
        </w:rPr>
        <w:t xml:space="preserve"> </w:t>
      </w:r>
      <w:r w:rsidRPr="00C2604D">
        <w:rPr>
          <w:sz w:val="20"/>
          <w:szCs w:val="20"/>
        </w:rPr>
        <w:t>lear</w:t>
      </w:r>
      <w:r w:rsidRPr="00C2604D">
        <w:rPr>
          <w:spacing w:val="1"/>
          <w:sz w:val="20"/>
          <w:szCs w:val="20"/>
        </w:rPr>
        <w:t>n</w:t>
      </w:r>
      <w:r w:rsidRPr="00C2604D">
        <w:rPr>
          <w:spacing w:val="-2"/>
          <w:sz w:val="20"/>
          <w:szCs w:val="20"/>
        </w:rPr>
        <w:t>i</w:t>
      </w:r>
      <w:r w:rsidRPr="00C2604D">
        <w:rPr>
          <w:spacing w:val="1"/>
          <w:sz w:val="20"/>
          <w:szCs w:val="20"/>
        </w:rPr>
        <w:t>n</w:t>
      </w:r>
      <w:r w:rsidRPr="00C2604D">
        <w:rPr>
          <w:sz w:val="20"/>
          <w:szCs w:val="20"/>
        </w:rPr>
        <w:t>g,.</w:t>
      </w:r>
      <w:r w:rsidRPr="00C2604D">
        <w:rPr>
          <w:spacing w:val="-3"/>
          <w:sz w:val="20"/>
          <w:szCs w:val="20"/>
        </w:rPr>
        <w:t xml:space="preserve"> </w:t>
      </w:r>
      <w:r w:rsidRPr="00C2604D">
        <w:rPr>
          <w:sz w:val="20"/>
          <w:szCs w:val="20"/>
        </w:rPr>
        <w:t>As s</w:t>
      </w:r>
      <w:r w:rsidRPr="00C2604D">
        <w:rPr>
          <w:spacing w:val="-1"/>
          <w:sz w:val="20"/>
          <w:szCs w:val="20"/>
        </w:rPr>
        <w:t>t</w:t>
      </w:r>
      <w:r w:rsidRPr="00C2604D">
        <w:rPr>
          <w:spacing w:val="1"/>
          <w:sz w:val="20"/>
          <w:szCs w:val="20"/>
        </w:rPr>
        <w:t>ud</w:t>
      </w:r>
      <w:r w:rsidRPr="00C2604D">
        <w:rPr>
          <w:spacing w:val="-2"/>
          <w:sz w:val="20"/>
          <w:szCs w:val="20"/>
        </w:rPr>
        <w:t>e</w:t>
      </w:r>
      <w:r w:rsidRPr="00C2604D">
        <w:rPr>
          <w:spacing w:val="1"/>
          <w:sz w:val="20"/>
          <w:szCs w:val="20"/>
        </w:rPr>
        <w:t>nt</w:t>
      </w:r>
      <w:r w:rsidRPr="00C2604D">
        <w:rPr>
          <w:sz w:val="20"/>
          <w:szCs w:val="20"/>
        </w:rPr>
        <w:t>s</w:t>
      </w:r>
      <w:r w:rsidRPr="00C2604D">
        <w:rPr>
          <w:spacing w:val="-4"/>
          <w:sz w:val="20"/>
          <w:szCs w:val="20"/>
        </w:rPr>
        <w:t xml:space="preserve"> </w:t>
      </w:r>
      <w:r w:rsidRPr="00C2604D">
        <w:rPr>
          <w:spacing w:val="-1"/>
          <w:sz w:val="20"/>
          <w:szCs w:val="20"/>
        </w:rPr>
        <w:t>c</w:t>
      </w:r>
      <w:r w:rsidRPr="00C2604D">
        <w:rPr>
          <w:sz w:val="20"/>
          <w:szCs w:val="20"/>
        </w:rPr>
        <w:t>arry</w:t>
      </w:r>
      <w:r w:rsidRPr="00C2604D">
        <w:rPr>
          <w:spacing w:val="-5"/>
          <w:sz w:val="20"/>
          <w:szCs w:val="20"/>
        </w:rPr>
        <w:t xml:space="preserve"> </w:t>
      </w:r>
      <w:r w:rsidRPr="00C2604D">
        <w:rPr>
          <w:spacing w:val="1"/>
          <w:sz w:val="20"/>
          <w:szCs w:val="20"/>
        </w:rPr>
        <w:t>o</w:t>
      </w:r>
      <w:r w:rsidRPr="00C2604D">
        <w:rPr>
          <w:spacing w:val="-1"/>
          <w:sz w:val="20"/>
          <w:szCs w:val="20"/>
        </w:rPr>
        <w:t>u</w:t>
      </w:r>
      <w:r w:rsidRPr="00C2604D">
        <w:rPr>
          <w:sz w:val="20"/>
          <w:szCs w:val="20"/>
        </w:rPr>
        <w:t>t</w:t>
      </w:r>
      <w:r w:rsidRPr="00C2604D">
        <w:rPr>
          <w:spacing w:val="-1"/>
          <w:sz w:val="20"/>
          <w:szCs w:val="20"/>
        </w:rPr>
        <w:t xml:space="preserve"> </w:t>
      </w:r>
      <w:r w:rsidRPr="00C2604D">
        <w:rPr>
          <w:spacing w:val="1"/>
          <w:sz w:val="20"/>
          <w:szCs w:val="20"/>
        </w:rPr>
        <w:t>p</w:t>
      </w:r>
      <w:r w:rsidRPr="00C2604D">
        <w:rPr>
          <w:sz w:val="20"/>
          <w:szCs w:val="20"/>
        </w:rPr>
        <w:t>r</w:t>
      </w:r>
      <w:r w:rsidRPr="00C2604D">
        <w:rPr>
          <w:spacing w:val="1"/>
          <w:sz w:val="20"/>
          <w:szCs w:val="20"/>
        </w:rPr>
        <w:t>o</w:t>
      </w:r>
      <w:r w:rsidRPr="00C2604D">
        <w:rPr>
          <w:sz w:val="20"/>
          <w:szCs w:val="20"/>
        </w:rPr>
        <w:t>j</w:t>
      </w:r>
      <w:r w:rsidRPr="00C2604D">
        <w:rPr>
          <w:spacing w:val="1"/>
          <w:sz w:val="20"/>
          <w:szCs w:val="20"/>
        </w:rPr>
        <w:t>e</w:t>
      </w:r>
      <w:r w:rsidRPr="00C2604D">
        <w:rPr>
          <w:spacing w:val="-1"/>
          <w:sz w:val="20"/>
          <w:szCs w:val="20"/>
        </w:rPr>
        <w:t>c</w:t>
      </w:r>
      <w:r w:rsidRPr="00C2604D">
        <w:rPr>
          <w:spacing w:val="1"/>
          <w:sz w:val="20"/>
          <w:szCs w:val="20"/>
        </w:rPr>
        <w:t>t</w:t>
      </w:r>
      <w:r w:rsidRPr="00C2604D">
        <w:rPr>
          <w:sz w:val="20"/>
          <w:szCs w:val="20"/>
        </w:rPr>
        <w:t>s</w:t>
      </w:r>
      <w:r w:rsidRPr="00C2604D">
        <w:rPr>
          <w:spacing w:val="-8"/>
          <w:sz w:val="20"/>
          <w:szCs w:val="20"/>
        </w:rPr>
        <w:t xml:space="preserve"> </w:t>
      </w:r>
      <w:r w:rsidRPr="00C2604D">
        <w:rPr>
          <w:sz w:val="20"/>
          <w:szCs w:val="20"/>
        </w:rPr>
        <w:t>a</w:t>
      </w:r>
      <w:r w:rsidRPr="00C2604D">
        <w:rPr>
          <w:spacing w:val="-1"/>
          <w:sz w:val="20"/>
          <w:szCs w:val="20"/>
        </w:rPr>
        <w:t>n</w:t>
      </w:r>
      <w:r w:rsidRPr="00C2604D">
        <w:rPr>
          <w:sz w:val="20"/>
          <w:szCs w:val="20"/>
        </w:rPr>
        <w:t>d</w:t>
      </w:r>
      <w:r w:rsidRPr="00C2604D">
        <w:rPr>
          <w:spacing w:val="2"/>
          <w:sz w:val="20"/>
          <w:szCs w:val="20"/>
        </w:rPr>
        <w:t xml:space="preserve"> </w:t>
      </w:r>
      <w:r w:rsidRPr="00C2604D">
        <w:rPr>
          <w:spacing w:val="-1"/>
          <w:sz w:val="20"/>
          <w:szCs w:val="20"/>
        </w:rPr>
        <w:t>c</w:t>
      </w:r>
      <w:r w:rsidRPr="00C2604D">
        <w:rPr>
          <w:spacing w:val="1"/>
          <w:sz w:val="20"/>
          <w:szCs w:val="20"/>
        </w:rPr>
        <w:t>o</w:t>
      </w:r>
      <w:r w:rsidRPr="00C2604D">
        <w:rPr>
          <w:spacing w:val="-2"/>
          <w:sz w:val="20"/>
          <w:szCs w:val="20"/>
        </w:rPr>
        <w:t>m</w:t>
      </w:r>
      <w:r w:rsidRPr="00C2604D">
        <w:rPr>
          <w:spacing w:val="1"/>
          <w:sz w:val="20"/>
          <w:szCs w:val="20"/>
        </w:rPr>
        <w:t>p</w:t>
      </w:r>
      <w:r w:rsidRPr="00C2604D">
        <w:rPr>
          <w:sz w:val="20"/>
          <w:szCs w:val="20"/>
        </w:rPr>
        <w:t>le</w:t>
      </w:r>
      <w:r w:rsidRPr="00C2604D">
        <w:rPr>
          <w:spacing w:val="-1"/>
          <w:sz w:val="20"/>
          <w:szCs w:val="20"/>
        </w:rPr>
        <w:t>t</w:t>
      </w:r>
      <w:r w:rsidRPr="00C2604D">
        <w:rPr>
          <w:sz w:val="20"/>
          <w:szCs w:val="20"/>
        </w:rPr>
        <w:t>e assig</w:t>
      </w:r>
      <w:r w:rsidRPr="00C2604D">
        <w:rPr>
          <w:spacing w:val="1"/>
          <w:sz w:val="20"/>
          <w:szCs w:val="20"/>
        </w:rPr>
        <w:t>n</w:t>
      </w:r>
      <w:r w:rsidRPr="00C2604D">
        <w:rPr>
          <w:sz w:val="20"/>
          <w:szCs w:val="20"/>
        </w:rPr>
        <w:t>m</w:t>
      </w:r>
      <w:r w:rsidRPr="00C2604D">
        <w:rPr>
          <w:spacing w:val="1"/>
          <w:sz w:val="20"/>
          <w:szCs w:val="20"/>
        </w:rPr>
        <w:t>e</w:t>
      </w:r>
      <w:r w:rsidRPr="00C2604D">
        <w:rPr>
          <w:spacing w:val="-1"/>
          <w:sz w:val="20"/>
          <w:szCs w:val="20"/>
        </w:rPr>
        <w:t>n</w:t>
      </w:r>
      <w:r w:rsidRPr="00C2604D">
        <w:rPr>
          <w:spacing w:val="1"/>
          <w:sz w:val="20"/>
          <w:szCs w:val="20"/>
        </w:rPr>
        <w:t>t</w:t>
      </w:r>
      <w:r w:rsidRPr="00C2604D">
        <w:rPr>
          <w:sz w:val="20"/>
          <w:szCs w:val="20"/>
        </w:rPr>
        <w:t>s</w:t>
      </w:r>
      <w:r w:rsidRPr="00C2604D">
        <w:rPr>
          <w:spacing w:val="-3"/>
          <w:sz w:val="20"/>
          <w:szCs w:val="20"/>
        </w:rPr>
        <w:t xml:space="preserve"> </w:t>
      </w:r>
      <w:r w:rsidRPr="00C2604D">
        <w:rPr>
          <w:spacing w:val="-1"/>
          <w:sz w:val="20"/>
          <w:szCs w:val="20"/>
        </w:rPr>
        <w:t>t</w:t>
      </w:r>
      <w:r w:rsidRPr="00C2604D">
        <w:rPr>
          <w:spacing w:val="1"/>
          <w:sz w:val="20"/>
          <w:szCs w:val="20"/>
        </w:rPr>
        <w:t>h</w:t>
      </w:r>
      <w:r w:rsidRPr="00C2604D">
        <w:rPr>
          <w:sz w:val="20"/>
          <w:szCs w:val="20"/>
        </w:rPr>
        <w:t>at</w:t>
      </w:r>
      <w:r w:rsidRPr="00C2604D">
        <w:rPr>
          <w:spacing w:val="-3"/>
          <w:sz w:val="20"/>
          <w:szCs w:val="20"/>
        </w:rPr>
        <w:t xml:space="preserve"> </w:t>
      </w:r>
      <w:r w:rsidRPr="00C2604D">
        <w:rPr>
          <w:sz w:val="20"/>
          <w:szCs w:val="20"/>
        </w:rPr>
        <w:t>i</w:t>
      </w:r>
      <w:r w:rsidRPr="00C2604D">
        <w:rPr>
          <w:spacing w:val="1"/>
          <w:sz w:val="20"/>
          <w:szCs w:val="20"/>
        </w:rPr>
        <w:t>n</w:t>
      </w:r>
      <w:r w:rsidRPr="00C2604D">
        <w:rPr>
          <w:sz w:val="20"/>
          <w:szCs w:val="20"/>
        </w:rPr>
        <w:t>v</w:t>
      </w:r>
      <w:r w:rsidRPr="00C2604D">
        <w:rPr>
          <w:spacing w:val="1"/>
          <w:sz w:val="20"/>
          <w:szCs w:val="20"/>
        </w:rPr>
        <w:t>o</w:t>
      </w:r>
      <w:r w:rsidRPr="00C2604D">
        <w:rPr>
          <w:sz w:val="20"/>
          <w:szCs w:val="20"/>
        </w:rPr>
        <w:t>l</w:t>
      </w:r>
      <w:r w:rsidRPr="00C2604D">
        <w:rPr>
          <w:spacing w:val="-3"/>
          <w:sz w:val="20"/>
          <w:szCs w:val="20"/>
        </w:rPr>
        <w:t>v</w:t>
      </w:r>
      <w:r w:rsidRPr="00C2604D">
        <w:rPr>
          <w:sz w:val="20"/>
          <w:szCs w:val="20"/>
        </w:rPr>
        <w:t>e</w:t>
      </w:r>
      <w:r w:rsidRPr="00C2604D">
        <w:rPr>
          <w:spacing w:val="-3"/>
          <w:sz w:val="20"/>
          <w:szCs w:val="20"/>
        </w:rPr>
        <w:t xml:space="preserve"> </w:t>
      </w:r>
      <w:r w:rsidRPr="00C2604D">
        <w:rPr>
          <w:sz w:val="20"/>
          <w:szCs w:val="20"/>
        </w:rPr>
        <w:t>i</w:t>
      </w:r>
      <w:r w:rsidRPr="00C2604D">
        <w:rPr>
          <w:spacing w:val="1"/>
          <w:sz w:val="20"/>
          <w:szCs w:val="20"/>
        </w:rPr>
        <w:t>n</w:t>
      </w:r>
      <w:r w:rsidRPr="00C2604D">
        <w:rPr>
          <w:sz w:val="20"/>
          <w:szCs w:val="20"/>
        </w:rPr>
        <w:t>s</w:t>
      </w:r>
      <w:r w:rsidRPr="00C2604D">
        <w:rPr>
          <w:spacing w:val="1"/>
          <w:sz w:val="20"/>
          <w:szCs w:val="20"/>
        </w:rPr>
        <w:t>t</w:t>
      </w:r>
      <w:r w:rsidRPr="00C2604D">
        <w:rPr>
          <w:spacing w:val="-2"/>
          <w:sz w:val="20"/>
          <w:szCs w:val="20"/>
        </w:rPr>
        <w:t>r</w:t>
      </w:r>
      <w:r w:rsidRPr="00C2604D">
        <w:rPr>
          <w:spacing w:val="1"/>
          <w:sz w:val="20"/>
          <w:szCs w:val="20"/>
        </w:rPr>
        <w:t>u</w:t>
      </w:r>
      <w:r w:rsidRPr="00C2604D">
        <w:rPr>
          <w:spacing w:val="-1"/>
          <w:sz w:val="20"/>
          <w:szCs w:val="20"/>
        </w:rPr>
        <w:t>c</w:t>
      </w:r>
      <w:r w:rsidRPr="00C2604D">
        <w:rPr>
          <w:spacing w:val="1"/>
          <w:sz w:val="20"/>
          <w:szCs w:val="20"/>
        </w:rPr>
        <w:t>t</w:t>
      </w:r>
      <w:r w:rsidRPr="00C2604D">
        <w:rPr>
          <w:sz w:val="20"/>
          <w:szCs w:val="20"/>
        </w:rPr>
        <w:t>i</w:t>
      </w:r>
      <w:r w:rsidRPr="00C2604D">
        <w:rPr>
          <w:spacing w:val="-2"/>
          <w:sz w:val="20"/>
          <w:szCs w:val="20"/>
        </w:rPr>
        <w:t>o</w:t>
      </w:r>
      <w:r w:rsidRPr="00C2604D">
        <w:rPr>
          <w:spacing w:val="1"/>
          <w:sz w:val="20"/>
          <w:szCs w:val="20"/>
        </w:rPr>
        <w:t>n</w:t>
      </w:r>
      <w:r w:rsidRPr="00C2604D">
        <w:rPr>
          <w:sz w:val="20"/>
          <w:szCs w:val="20"/>
        </w:rPr>
        <w:t>al</w:t>
      </w:r>
      <w:r w:rsidRPr="00C2604D">
        <w:rPr>
          <w:spacing w:val="-2"/>
          <w:sz w:val="20"/>
          <w:szCs w:val="20"/>
        </w:rPr>
        <w:t xml:space="preserve"> </w:t>
      </w:r>
      <w:r w:rsidRPr="00C2604D">
        <w:rPr>
          <w:sz w:val="20"/>
          <w:szCs w:val="20"/>
        </w:rPr>
        <w:t>a</w:t>
      </w:r>
      <w:r w:rsidRPr="00C2604D">
        <w:rPr>
          <w:spacing w:val="-3"/>
          <w:sz w:val="20"/>
          <w:szCs w:val="20"/>
        </w:rPr>
        <w:t>c</w:t>
      </w:r>
      <w:r w:rsidRPr="00C2604D">
        <w:rPr>
          <w:spacing w:val="1"/>
          <w:sz w:val="20"/>
          <w:szCs w:val="20"/>
        </w:rPr>
        <w:t>t</w:t>
      </w:r>
      <w:r w:rsidRPr="00C2604D">
        <w:rPr>
          <w:sz w:val="20"/>
          <w:szCs w:val="20"/>
        </w:rPr>
        <w:t>i</w:t>
      </w:r>
      <w:r w:rsidRPr="00C2604D">
        <w:rPr>
          <w:spacing w:val="-1"/>
          <w:sz w:val="20"/>
          <w:szCs w:val="20"/>
        </w:rPr>
        <w:t>v</w:t>
      </w:r>
      <w:r w:rsidRPr="00C2604D">
        <w:rPr>
          <w:sz w:val="20"/>
          <w:szCs w:val="20"/>
        </w:rPr>
        <w:t>i</w:t>
      </w:r>
      <w:r w:rsidRPr="00C2604D">
        <w:rPr>
          <w:spacing w:val="1"/>
          <w:sz w:val="20"/>
          <w:szCs w:val="20"/>
        </w:rPr>
        <w:t>t</w:t>
      </w:r>
      <w:r w:rsidRPr="00C2604D">
        <w:rPr>
          <w:sz w:val="20"/>
          <w:szCs w:val="20"/>
        </w:rPr>
        <w:t>ies</w:t>
      </w:r>
      <w:r w:rsidRPr="00C2604D">
        <w:rPr>
          <w:spacing w:val="-5"/>
          <w:sz w:val="20"/>
          <w:szCs w:val="20"/>
        </w:rPr>
        <w:t xml:space="preserve"> </w:t>
      </w:r>
      <w:r w:rsidRPr="00C2604D">
        <w:rPr>
          <w:spacing w:val="1"/>
          <w:sz w:val="20"/>
          <w:szCs w:val="20"/>
        </w:rPr>
        <w:t>f</w:t>
      </w:r>
      <w:r w:rsidRPr="00C2604D">
        <w:rPr>
          <w:spacing w:val="-2"/>
          <w:sz w:val="20"/>
          <w:szCs w:val="20"/>
        </w:rPr>
        <w:t>o</w:t>
      </w:r>
      <w:r w:rsidRPr="00C2604D">
        <w:rPr>
          <w:sz w:val="20"/>
          <w:szCs w:val="20"/>
        </w:rPr>
        <w:t xml:space="preserve">r </w:t>
      </w:r>
      <w:r w:rsidRPr="00C2604D">
        <w:rPr>
          <w:spacing w:val="1"/>
          <w:sz w:val="20"/>
          <w:szCs w:val="20"/>
        </w:rPr>
        <w:t>P</w:t>
      </w:r>
      <w:r w:rsidRPr="00C2604D">
        <w:rPr>
          <w:spacing w:val="-1"/>
          <w:sz w:val="20"/>
          <w:szCs w:val="20"/>
        </w:rPr>
        <w:t>-</w:t>
      </w:r>
      <w:r w:rsidRPr="00C2604D">
        <w:rPr>
          <w:spacing w:val="1"/>
          <w:sz w:val="20"/>
          <w:szCs w:val="20"/>
        </w:rPr>
        <w:t>5</w:t>
      </w:r>
      <w:r w:rsidRPr="00C2604D">
        <w:rPr>
          <w:spacing w:val="-2"/>
          <w:sz w:val="20"/>
          <w:szCs w:val="20"/>
        </w:rPr>
        <w:t xml:space="preserve"> </w:t>
      </w:r>
      <w:r w:rsidRPr="00C2604D">
        <w:rPr>
          <w:spacing w:val="-3"/>
          <w:sz w:val="20"/>
          <w:szCs w:val="20"/>
        </w:rPr>
        <w:t>s</w:t>
      </w:r>
      <w:r w:rsidRPr="00C2604D">
        <w:rPr>
          <w:spacing w:val="1"/>
          <w:sz w:val="20"/>
          <w:szCs w:val="20"/>
        </w:rPr>
        <w:t>t</w:t>
      </w:r>
      <w:r w:rsidRPr="00C2604D">
        <w:rPr>
          <w:spacing w:val="-1"/>
          <w:sz w:val="20"/>
          <w:szCs w:val="20"/>
        </w:rPr>
        <w:t>u</w:t>
      </w:r>
      <w:r w:rsidRPr="00C2604D">
        <w:rPr>
          <w:spacing w:val="1"/>
          <w:sz w:val="20"/>
          <w:szCs w:val="20"/>
        </w:rPr>
        <w:t>d</w:t>
      </w:r>
      <w:r w:rsidRPr="00C2604D">
        <w:rPr>
          <w:sz w:val="20"/>
          <w:szCs w:val="20"/>
        </w:rPr>
        <w:t>e</w:t>
      </w:r>
      <w:r w:rsidRPr="00C2604D">
        <w:rPr>
          <w:spacing w:val="-1"/>
          <w:sz w:val="20"/>
          <w:szCs w:val="20"/>
        </w:rPr>
        <w:t>n</w:t>
      </w:r>
      <w:r w:rsidRPr="00C2604D">
        <w:rPr>
          <w:spacing w:val="1"/>
          <w:sz w:val="20"/>
          <w:szCs w:val="20"/>
        </w:rPr>
        <w:t>t</w:t>
      </w:r>
      <w:r w:rsidRPr="00C2604D">
        <w:rPr>
          <w:sz w:val="20"/>
          <w:szCs w:val="20"/>
        </w:rPr>
        <w:t>s</w:t>
      </w:r>
      <w:r w:rsidRPr="00C2604D">
        <w:rPr>
          <w:spacing w:val="-1"/>
          <w:sz w:val="20"/>
          <w:szCs w:val="20"/>
        </w:rPr>
        <w:t xml:space="preserve"> </w:t>
      </w:r>
      <w:r w:rsidRPr="00C2604D">
        <w:rPr>
          <w:spacing w:val="-2"/>
          <w:sz w:val="20"/>
          <w:szCs w:val="20"/>
        </w:rPr>
        <w:t>i</w:t>
      </w:r>
      <w:r w:rsidRPr="00C2604D">
        <w:rPr>
          <w:sz w:val="20"/>
          <w:szCs w:val="20"/>
        </w:rPr>
        <w:t>n</w:t>
      </w:r>
      <w:r w:rsidRPr="00C2604D">
        <w:rPr>
          <w:spacing w:val="2"/>
          <w:sz w:val="20"/>
          <w:szCs w:val="20"/>
        </w:rPr>
        <w:t xml:space="preserve"> </w:t>
      </w:r>
      <w:r w:rsidRPr="00C2604D">
        <w:rPr>
          <w:sz w:val="20"/>
          <w:szCs w:val="20"/>
        </w:rPr>
        <w:t>K</w:t>
      </w:r>
      <w:r w:rsidRPr="00C2604D">
        <w:rPr>
          <w:spacing w:val="-2"/>
          <w:sz w:val="20"/>
          <w:szCs w:val="20"/>
        </w:rPr>
        <w:t>e</w:t>
      </w:r>
      <w:r w:rsidRPr="00C2604D">
        <w:rPr>
          <w:spacing w:val="1"/>
          <w:sz w:val="20"/>
          <w:szCs w:val="20"/>
        </w:rPr>
        <w:t>n</w:t>
      </w:r>
      <w:r w:rsidRPr="00C2604D">
        <w:rPr>
          <w:spacing w:val="-1"/>
          <w:sz w:val="20"/>
          <w:szCs w:val="20"/>
        </w:rPr>
        <w:t>t</w:t>
      </w:r>
      <w:r w:rsidRPr="00C2604D">
        <w:rPr>
          <w:spacing w:val="1"/>
          <w:sz w:val="20"/>
          <w:szCs w:val="20"/>
        </w:rPr>
        <w:t>u</w:t>
      </w:r>
      <w:r w:rsidRPr="00C2604D">
        <w:rPr>
          <w:spacing w:val="-1"/>
          <w:sz w:val="20"/>
          <w:szCs w:val="20"/>
        </w:rPr>
        <w:t>ck</w:t>
      </w:r>
      <w:r w:rsidRPr="00C2604D">
        <w:rPr>
          <w:sz w:val="20"/>
          <w:szCs w:val="20"/>
        </w:rPr>
        <w:t>y</w:t>
      </w:r>
      <w:r w:rsidRPr="00C2604D">
        <w:rPr>
          <w:spacing w:val="-5"/>
          <w:sz w:val="20"/>
          <w:szCs w:val="20"/>
        </w:rPr>
        <w:t xml:space="preserve"> </w:t>
      </w:r>
      <w:r w:rsidRPr="00C2604D">
        <w:rPr>
          <w:sz w:val="20"/>
          <w:szCs w:val="20"/>
        </w:rPr>
        <w:t>s</w:t>
      </w:r>
      <w:r w:rsidRPr="00C2604D">
        <w:rPr>
          <w:spacing w:val="-1"/>
          <w:sz w:val="20"/>
          <w:szCs w:val="20"/>
        </w:rPr>
        <w:t>c</w:t>
      </w:r>
      <w:r w:rsidRPr="00C2604D">
        <w:rPr>
          <w:spacing w:val="1"/>
          <w:sz w:val="20"/>
          <w:szCs w:val="20"/>
        </w:rPr>
        <w:t>hoo</w:t>
      </w:r>
      <w:r w:rsidRPr="00C2604D">
        <w:rPr>
          <w:sz w:val="20"/>
          <w:szCs w:val="20"/>
        </w:rPr>
        <w:t>ls,</w:t>
      </w:r>
      <w:r w:rsidRPr="00C2604D">
        <w:rPr>
          <w:spacing w:val="-1"/>
          <w:sz w:val="20"/>
          <w:szCs w:val="20"/>
        </w:rPr>
        <w:t xml:space="preserve"> t</w:t>
      </w:r>
      <w:r w:rsidRPr="00C2604D">
        <w:rPr>
          <w:spacing w:val="1"/>
          <w:sz w:val="20"/>
          <w:szCs w:val="20"/>
        </w:rPr>
        <w:t>h</w:t>
      </w:r>
      <w:r w:rsidRPr="00C2604D">
        <w:rPr>
          <w:sz w:val="20"/>
          <w:szCs w:val="20"/>
        </w:rPr>
        <w:t>ey</w:t>
      </w:r>
      <w:r w:rsidRPr="00C2604D">
        <w:rPr>
          <w:spacing w:val="-4"/>
          <w:sz w:val="20"/>
          <w:szCs w:val="20"/>
        </w:rPr>
        <w:t xml:space="preserve"> </w:t>
      </w:r>
      <w:r w:rsidRPr="00C2604D">
        <w:rPr>
          <w:spacing w:val="-1"/>
          <w:sz w:val="20"/>
          <w:szCs w:val="20"/>
        </w:rPr>
        <w:t>w</w:t>
      </w:r>
      <w:r w:rsidRPr="00C2604D">
        <w:rPr>
          <w:sz w:val="20"/>
          <w:szCs w:val="20"/>
        </w:rPr>
        <w:t>ill a</w:t>
      </w:r>
      <w:r w:rsidRPr="00C2604D">
        <w:rPr>
          <w:spacing w:val="1"/>
          <w:sz w:val="20"/>
          <w:szCs w:val="20"/>
        </w:rPr>
        <w:t>dd</w:t>
      </w:r>
      <w:r w:rsidRPr="00C2604D">
        <w:rPr>
          <w:sz w:val="20"/>
          <w:szCs w:val="20"/>
        </w:rPr>
        <w:t>r</w:t>
      </w:r>
      <w:r w:rsidRPr="00C2604D">
        <w:rPr>
          <w:spacing w:val="1"/>
          <w:sz w:val="20"/>
          <w:szCs w:val="20"/>
        </w:rPr>
        <w:t>e</w:t>
      </w:r>
      <w:r w:rsidRPr="00C2604D">
        <w:rPr>
          <w:sz w:val="20"/>
          <w:szCs w:val="20"/>
        </w:rPr>
        <w:t>ss</w:t>
      </w:r>
      <w:r w:rsidRPr="00C2604D">
        <w:rPr>
          <w:spacing w:val="-3"/>
          <w:sz w:val="20"/>
          <w:szCs w:val="20"/>
        </w:rPr>
        <w:t xml:space="preserve"> </w:t>
      </w:r>
      <w:r w:rsidRPr="00C2604D">
        <w:rPr>
          <w:spacing w:val="1"/>
          <w:sz w:val="20"/>
          <w:szCs w:val="20"/>
        </w:rPr>
        <w:t>o</w:t>
      </w:r>
      <w:r w:rsidRPr="00C2604D">
        <w:rPr>
          <w:spacing w:val="-1"/>
          <w:sz w:val="20"/>
          <w:szCs w:val="20"/>
        </w:rPr>
        <w:t>n</w:t>
      </w:r>
      <w:r w:rsidRPr="00C2604D">
        <w:rPr>
          <w:sz w:val="20"/>
          <w:szCs w:val="20"/>
        </w:rPr>
        <w:t>e</w:t>
      </w:r>
      <w:r w:rsidRPr="00C2604D">
        <w:rPr>
          <w:spacing w:val="1"/>
          <w:sz w:val="20"/>
          <w:szCs w:val="20"/>
        </w:rPr>
        <w:t xml:space="preserve"> o</w:t>
      </w:r>
      <w:r w:rsidRPr="00C2604D">
        <w:rPr>
          <w:sz w:val="20"/>
          <w:szCs w:val="20"/>
        </w:rPr>
        <w:t>r</w:t>
      </w:r>
      <w:r w:rsidRPr="00C2604D">
        <w:rPr>
          <w:spacing w:val="-2"/>
          <w:sz w:val="20"/>
          <w:szCs w:val="20"/>
        </w:rPr>
        <w:t xml:space="preserve"> </w:t>
      </w:r>
      <w:r w:rsidRPr="00C2604D">
        <w:rPr>
          <w:sz w:val="20"/>
          <w:szCs w:val="20"/>
        </w:rPr>
        <w:t>m</w:t>
      </w:r>
      <w:r w:rsidRPr="00C2604D">
        <w:rPr>
          <w:spacing w:val="1"/>
          <w:sz w:val="20"/>
          <w:szCs w:val="20"/>
        </w:rPr>
        <w:t>o</w:t>
      </w:r>
      <w:r w:rsidRPr="00C2604D">
        <w:rPr>
          <w:sz w:val="20"/>
          <w:szCs w:val="20"/>
        </w:rPr>
        <w:t>re</w:t>
      </w:r>
      <w:r w:rsidRPr="00C2604D">
        <w:rPr>
          <w:spacing w:val="-5"/>
          <w:sz w:val="20"/>
          <w:szCs w:val="20"/>
        </w:rPr>
        <w:t xml:space="preserve"> </w:t>
      </w:r>
      <w:r w:rsidRPr="00C2604D">
        <w:rPr>
          <w:spacing w:val="-1"/>
          <w:sz w:val="20"/>
          <w:szCs w:val="20"/>
        </w:rPr>
        <w:t>c</w:t>
      </w:r>
      <w:r w:rsidRPr="00C2604D">
        <w:rPr>
          <w:spacing w:val="-2"/>
          <w:sz w:val="20"/>
          <w:szCs w:val="20"/>
        </w:rPr>
        <w:t>o</w:t>
      </w:r>
      <w:r w:rsidRPr="00C2604D">
        <w:rPr>
          <w:sz w:val="20"/>
          <w:szCs w:val="20"/>
        </w:rPr>
        <w:t>m</w:t>
      </w:r>
      <w:r w:rsidRPr="00C2604D">
        <w:rPr>
          <w:spacing w:val="1"/>
          <w:sz w:val="20"/>
          <w:szCs w:val="20"/>
        </w:rPr>
        <w:t>po</w:t>
      </w:r>
      <w:r w:rsidRPr="00C2604D">
        <w:rPr>
          <w:spacing w:val="-1"/>
          <w:sz w:val="20"/>
          <w:szCs w:val="20"/>
        </w:rPr>
        <w:t>n</w:t>
      </w:r>
      <w:r w:rsidRPr="00C2604D">
        <w:rPr>
          <w:spacing w:val="1"/>
          <w:sz w:val="20"/>
          <w:szCs w:val="20"/>
        </w:rPr>
        <w:t>ent</w:t>
      </w:r>
      <w:r w:rsidRPr="00C2604D">
        <w:rPr>
          <w:sz w:val="20"/>
          <w:szCs w:val="20"/>
        </w:rPr>
        <w:t>s</w:t>
      </w:r>
      <w:r w:rsidRPr="00C2604D">
        <w:rPr>
          <w:spacing w:val="-6"/>
          <w:sz w:val="20"/>
          <w:szCs w:val="20"/>
        </w:rPr>
        <w:t xml:space="preserve"> </w:t>
      </w:r>
      <w:r w:rsidRPr="00C2604D">
        <w:rPr>
          <w:spacing w:val="-2"/>
          <w:sz w:val="20"/>
          <w:szCs w:val="20"/>
        </w:rPr>
        <w:t>o</w:t>
      </w:r>
      <w:r w:rsidRPr="00C2604D">
        <w:rPr>
          <w:sz w:val="20"/>
          <w:szCs w:val="20"/>
        </w:rPr>
        <w:t>f</w:t>
      </w:r>
      <w:r w:rsidRPr="00C2604D">
        <w:rPr>
          <w:spacing w:val="2"/>
          <w:sz w:val="20"/>
          <w:szCs w:val="20"/>
        </w:rPr>
        <w:t xml:space="preserve"> </w:t>
      </w:r>
      <w:r w:rsidRPr="00C2604D">
        <w:rPr>
          <w:spacing w:val="-1"/>
          <w:sz w:val="20"/>
          <w:szCs w:val="20"/>
        </w:rPr>
        <w:t>t</w:t>
      </w:r>
      <w:r w:rsidRPr="00C2604D">
        <w:rPr>
          <w:spacing w:val="1"/>
          <w:sz w:val="20"/>
          <w:szCs w:val="20"/>
        </w:rPr>
        <w:t>h</w:t>
      </w:r>
      <w:r w:rsidRPr="00C2604D">
        <w:rPr>
          <w:sz w:val="20"/>
          <w:szCs w:val="20"/>
        </w:rPr>
        <w:t>e</w:t>
      </w:r>
      <w:r w:rsidRPr="00C2604D">
        <w:rPr>
          <w:spacing w:val="-4"/>
          <w:sz w:val="20"/>
          <w:szCs w:val="20"/>
        </w:rPr>
        <w:t xml:space="preserve"> </w:t>
      </w:r>
      <w:r w:rsidRPr="00C2604D">
        <w:rPr>
          <w:sz w:val="20"/>
          <w:szCs w:val="20"/>
        </w:rPr>
        <w:t>Se</w:t>
      </w:r>
      <w:r w:rsidRPr="00C2604D">
        <w:rPr>
          <w:spacing w:val="1"/>
          <w:sz w:val="20"/>
          <w:szCs w:val="20"/>
        </w:rPr>
        <w:t>n</w:t>
      </w:r>
      <w:r w:rsidRPr="00C2604D">
        <w:rPr>
          <w:spacing w:val="-2"/>
          <w:sz w:val="20"/>
          <w:szCs w:val="20"/>
        </w:rPr>
        <w:t>a</w:t>
      </w:r>
      <w:r w:rsidRPr="00C2604D">
        <w:rPr>
          <w:spacing w:val="1"/>
          <w:sz w:val="20"/>
          <w:szCs w:val="20"/>
        </w:rPr>
        <w:t>t</w:t>
      </w:r>
      <w:r w:rsidRPr="00C2604D">
        <w:rPr>
          <w:sz w:val="20"/>
          <w:szCs w:val="20"/>
        </w:rPr>
        <w:t>e</w:t>
      </w:r>
      <w:r w:rsidRPr="00C2604D">
        <w:rPr>
          <w:spacing w:val="-3"/>
          <w:sz w:val="20"/>
          <w:szCs w:val="20"/>
        </w:rPr>
        <w:t xml:space="preserve"> </w:t>
      </w:r>
      <w:r w:rsidRPr="00C2604D">
        <w:rPr>
          <w:spacing w:val="-1"/>
          <w:sz w:val="20"/>
          <w:szCs w:val="20"/>
        </w:rPr>
        <w:t>B</w:t>
      </w:r>
      <w:r w:rsidRPr="00C2604D">
        <w:rPr>
          <w:sz w:val="20"/>
          <w:szCs w:val="20"/>
        </w:rPr>
        <w:t>ill 1</w:t>
      </w:r>
      <w:r w:rsidRPr="00C2604D">
        <w:rPr>
          <w:spacing w:val="1"/>
          <w:sz w:val="20"/>
          <w:szCs w:val="20"/>
        </w:rPr>
        <w:t xml:space="preserve"> </w:t>
      </w:r>
      <w:r w:rsidRPr="00C2604D">
        <w:rPr>
          <w:sz w:val="20"/>
          <w:szCs w:val="20"/>
        </w:rPr>
        <w:t>i</w:t>
      </w:r>
      <w:r w:rsidRPr="00C2604D">
        <w:rPr>
          <w:spacing w:val="1"/>
          <w:sz w:val="20"/>
          <w:szCs w:val="20"/>
        </w:rPr>
        <w:t>n</w:t>
      </w:r>
      <w:r w:rsidRPr="00C2604D">
        <w:rPr>
          <w:spacing w:val="-2"/>
          <w:sz w:val="20"/>
          <w:szCs w:val="20"/>
        </w:rPr>
        <w:t>i</w:t>
      </w:r>
      <w:r w:rsidRPr="00C2604D">
        <w:rPr>
          <w:spacing w:val="1"/>
          <w:sz w:val="20"/>
          <w:szCs w:val="20"/>
        </w:rPr>
        <w:t>t</w:t>
      </w:r>
      <w:r w:rsidRPr="00C2604D">
        <w:rPr>
          <w:sz w:val="20"/>
          <w:szCs w:val="20"/>
        </w:rPr>
        <w:t>i</w:t>
      </w:r>
      <w:r w:rsidRPr="00C2604D">
        <w:rPr>
          <w:spacing w:val="-2"/>
          <w:sz w:val="20"/>
          <w:szCs w:val="20"/>
        </w:rPr>
        <w:t>a</w:t>
      </w:r>
      <w:r w:rsidRPr="00C2604D">
        <w:rPr>
          <w:spacing w:val="1"/>
          <w:sz w:val="20"/>
          <w:szCs w:val="20"/>
        </w:rPr>
        <w:t>t</w:t>
      </w:r>
      <w:r w:rsidRPr="00C2604D">
        <w:rPr>
          <w:sz w:val="20"/>
          <w:szCs w:val="20"/>
        </w:rPr>
        <w:t>i</w:t>
      </w:r>
      <w:r w:rsidRPr="00C2604D">
        <w:rPr>
          <w:spacing w:val="-1"/>
          <w:sz w:val="20"/>
          <w:szCs w:val="20"/>
        </w:rPr>
        <w:t>v</w:t>
      </w:r>
      <w:r w:rsidRPr="00C2604D">
        <w:rPr>
          <w:spacing w:val="1"/>
          <w:sz w:val="20"/>
          <w:szCs w:val="20"/>
        </w:rPr>
        <w:t>e</w:t>
      </w:r>
      <w:r w:rsidRPr="00C2604D">
        <w:rPr>
          <w:sz w:val="20"/>
          <w:szCs w:val="20"/>
        </w:rPr>
        <w:t>s.</w:t>
      </w:r>
    </w:p>
    <w:p w:rsidR="00C24ABA" w:rsidRPr="00C2604D" w:rsidRDefault="00C24ABA" w:rsidP="00C24ABA">
      <w:pPr>
        <w:tabs>
          <w:tab w:val="left" w:pos="1860"/>
        </w:tabs>
        <w:rPr>
          <w:sz w:val="20"/>
          <w:szCs w:val="20"/>
        </w:rPr>
      </w:pPr>
    </w:p>
    <w:p w:rsidR="00C24ABA" w:rsidRPr="00C2604D" w:rsidRDefault="00C24ABA" w:rsidP="00C24ABA">
      <w:pPr>
        <w:widowControl w:val="0"/>
        <w:autoSpaceDE w:val="0"/>
        <w:autoSpaceDN w:val="0"/>
        <w:adjustRightInd w:val="0"/>
        <w:spacing w:before="1" w:line="239" w:lineRule="auto"/>
        <w:ind w:left="120" w:right="132"/>
        <w:rPr>
          <w:b/>
          <w:sz w:val="20"/>
          <w:szCs w:val="20"/>
        </w:rPr>
      </w:pPr>
      <w:r w:rsidRPr="00C2604D">
        <w:rPr>
          <w:b/>
          <w:sz w:val="20"/>
          <w:szCs w:val="20"/>
        </w:rPr>
        <w:t>Technology</w:t>
      </w:r>
    </w:p>
    <w:p w:rsidR="00C24ABA" w:rsidRPr="00C2604D" w:rsidRDefault="00C24ABA" w:rsidP="00C24ABA">
      <w:pPr>
        <w:widowControl w:val="0"/>
        <w:autoSpaceDE w:val="0"/>
        <w:autoSpaceDN w:val="0"/>
        <w:adjustRightInd w:val="0"/>
        <w:spacing w:before="1" w:line="239" w:lineRule="auto"/>
        <w:ind w:left="120" w:right="132"/>
        <w:rPr>
          <w:color w:val="000000"/>
          <w:spacing w:val="-1"/>
          <w:sz w:val="20"/>
          <w:szCs w:val="20"/>
        </w:rPr>
      </w:pPr>
      <w:r w:rsidRPr="00C2604D">
        <w:rPr>
          <w:color w:val="000000"/>
          <w:spacing w:val="40"/>
          <w:sz w:val="20"/>
          <w:szCs w:val="20"/>
        </w:rPr>
        <w:t xml:space="preserve"> </w:t>
      </w:r>
      <w:r w:rsidRPr="00C2604D">
        <w:rPr>
          <w:color w:val="000000"/>
          <w:spacing w:val="-1"/>
          <w:sz w:val="20"/>
          <w:szCs w:val="20"/>
        </w:rPr>
        <w:t>C</w:t>
      </w:r>
      <w:r w:rsidRPr="00C2604D">
        <w:rPr>
          <w:color w:val="000000"/>
          <w:spacing w:val="1"/>
          <w:sz w:val="20"/>
          <w:szCs w:val="20"/>
        </w:rPr>
        <w:t>and</w:t>
      </w:r>
      <w:r w:rsidRPr="00C2604D">
        <w:rPr>
          <w:color w:val="000000"/>
          <w:sz w:val="20"/>
          <w:szCs w:val="20"/>
        </w:rPr>
        <w:t>i</w:t>
      </w:r>
      <w:r w:rsidRPr="00C2604D">
        <w:rPr>
          <w:color w:val="000000"/>
          <w:spacing w:val="1"/>
          <w:sz w:val="20"/>
          <w:szCs w:val="20"/>
        </w:rPr>
        <w:t>da</w:t>
      </w:r>
      <w:r w:rsidRPr="00C2604D">
        <w:rPr>
          <w:color w:val="000000"/>
          <w:sz w:val="20"/>
          <w:szCs w:val="20"/>
        </w:rPr>
        <w:t>t</w:t>
      </w:r>
      <w:r w:rsidRPr="00C2604D">
        <w:rPr>
          <w:color w:val="000000"/>
          <w:spacing w:val="-1"/>
          <w:sz w:val="20"/>
          <w:szCs w:val="20"/>
        </w:rPr>
        <w:t>e</w:t>
      </w:r>
      <w:r w:rsidRPr="00C2604D">
        <w:rPr>
          <w:color w:val="000000"/>
          <w:sz w:val="20"/>
          <w:szCs w:val="20"/>
        </w:rPr>
        <w:t>s are required to</w:t>
      </w:r>
      <w:r w:rsidRPr="00C2604D">
        <w:rPr>
          <w:color w:val="000000"/>
          <w:spacing w:val="-10"/>
          <w:sz w:val="20"/>
          <w:szCs w:val="20"/>
        </w:rPr>
        <w:t xml:space="preserve"> </w:t>
      </w:r>
      <w:r w:rsidRPr="00C2604D">
        <w:rPr>
          <w:color w:val="000000"/>
          <w:spacing w:val="1"/>
          <w:sz w:val="20"/>
          <w:szCs w:val="20"/>
        </w:rPr>
        <w:t>u</w:t>
      </w:r>
      <w:r w:rsidRPr="00C2604D">
        <w:rPr>
          <w:color w:val="000000"/>
          <w:spacing w:val="-1"/>
          <w:sz w:val="20"/>
          <w:szCs w:val="20"/>
        </w:rPr>
        <w:t>s</w:t>
      </w:r>
      <w:r w:rsidRPr="00C2604D">
        <w:rPr>
          <w:color w:val="000000"/>
          <w:sz w:val="20"/>
          <w:szCs w:val="20"/>
        </w:rPr>
        <w:t>e t</w:t>
      </w:r>
      <w:r w:rsidRPr="00C2604D">
        <w:rPr>
          <w:color w:val="000000"/>
          <w:spacing w:val="-1"/>
          <w:sz w:val="20"/>
          <w:szCs w:val="20"/>
        </w:rPr>
        <w:t>e</w:t>
      </w:r>
      <w:r w:rsidRPr="00C2604D">
        <w:rPr>
          <w:color w:val="000000"/>
          <w:sz w:val="20"/>
          <w:szCs w:val="20"/>
        </w:rPr>
        <w:t>c</w:t>
      </w:r>
      <w:r w:rsidRPr="00C2604D">
        <w:rPr>
          <w:color w:val="000000"/>
          <w:spacing w:val="1"/>
          <w:sz w:val="20"/>
          <w:szCs w:val="20"/>
        </w:rPr>
        <w:t>hno</w:t>
      </w:r>
      <w:r w:rsidRPr="00C2604D">
        <w:rPr>
          <w:color w:val="000000"/>
          <w:sz w:val="20"/>
          <w:szCs w:val="20"/>
        </w:rPr>
        <w:t>l</w:t>
      </w:r>
      <w:r w:rsidRPr="00C2604D">
        <w:rPr>
          <w:color w:val="000000"/>
          <w:spacing w:val="1"/>
          <w:sz w:val="20"/>
          <w:szCs w:val="20"/>
        </w:rPr>
        <w:t>o</w:t>
      </w:r>
      <w:r w:rsidRPr="00C2604D">
        <w:rPr>
          <w:color w:val="000000"/>
          <w:sz w:val="20"/>
          <w:szCs w:val="20"/>
        </w:rPr>
        <w:t>gy</w:t>
      </w:r>
      <w:r w:rsidRPr="00C2604D">
        <w:rPr>
          <w:color w:val="000000"/>
          <w:spacing w:val="-7"/>
          <w:sz w:val="20"/>
          <w:szCs w:val="20"/>
        </w:rPr>
        <w:t xml:space="preserve"> </w:t>
      </w:r>
      <w:r w:rsidRPr="00C2604D">
        <w:rPr>
          <w:color w:val="000000"/>
          <w:spacing w:val="-1"/>
          <w:sz w:val="20"/>
          <w:szCs w:val="20"/>
        </w:rPr>
        <w:t>f</w:t>
      </w:r>
      <w:r w:rsidRPr="00C2604D">
        <w:rPr>
          <w:color w:val="000000"/>
          <w:spacing w:val="1"/>
          <w:sz w:val="20"/>
          <w:szCs w:val="20"/>
        </w:rPr>
        <w:t>o</w:t>
      </w:r>
      <w:r w:rsidRPr="00C2604D">
        <w:rPr>
          <w:color w:val="000000"/>
          <w:sz w:val="20"/>
          <w:szCs w:val="20"/>
        </w:rPr>
        <w:t>r</w:t>
      </w:r>
      <w:r w:rsidRPr="00C2604D">
        <w:rPr>
          <w:color w:val="000000"/>
          <w:spacing w:val="-2"/>
          <w:sz w:val="20"/>
          <w:szCs w:val="20"/>
        </w:rPr>
        <w:t xml:space="preserve"> </w:t>
      </w:r>
      <w:r w:rsidRPr="00C2604D">
        <w:rPr>
          <w:color w:val="000000"/>
          <w:sz w:val="20"/>
          <w:szCs w:val="20"/>
        </w:rPr>
        <w:t>cl</w:t>
      </w:r>
      <w:r w:rsidRPr="00C2604D">
        <w:rPr>
          <w:color w:val="000000"/>
          <w:spacing w:val="1"/>
          <w:sz w:val="20"/>
          <w:szCs w:val="20"/>
        </w:rPr>
        <w:t>as</w:t>
      </w:r>
      <w:r w:rsidRPr="00C2604D">
        <w:rPr>
          <w:color w:val="000000"/>
          <w:sz w:val="20"/>
          <w:szCs w:val="20"/>
        </w:rPr>
        <w:t>s</w:t>
      </w:r>
      <w:r w:rsidRPr="00C2604D">
        <w:rPr>
          <w:color w:val="000000"/>
          <w:spacing w:val="-5"/>
          <w:sz w:val="20"/>
          <w:szCs w:val="20"/>
        </w:rPr>
        <w:t xml:space="preserve"> </w:t>
      </w:r>
      <w:r w:rsidRPr="00C2604D">
        <w:rPr>
          <w:color w:val="000000"/>
          <w:spacing w:val="1"/>
          <w:sz w:val="20"/>
          <w:szCs w:val="20"/>
        </w:rPr>
        <w:t>as</w:t>
      </w:r>
      <w:r w:rsidRPr="00C2604D">
        <w:rPr>
          <w:color w:val="000000"/>
          <w:spacing w:val="-1"/>
          <w:sz w:val="20"/>
          <w:szCs w:val="20"/>
        </w:rPr>
        <w:t>s</w:t>
      </w:r>
      <w:r w:rsidRPr="00C2604D">
        <w:rPr>
          <w:color w:val="000000"/>
          <w:sz w:val="20"/>
          <w:szCs w:val="20"/>
        </w:rPr>
        <w:t>ig</w:t>
      </w:r>
      <w:r w:rsidRPr="00C2604D">
        <w:rPr>
          <w:color w:val="000000"/>
          <w:spacing w:val="1"/>
          <w:sz w:val="20"/>
          <w:szCs w:val="20"/>
        </w:rPr>
        <w:t>n</w:t>
      </w:r>
      <w:r w:rsidRPr="00C2604D">
        <w:rPr>
          <w:color w:val="000000"/>
          <w:spacing w:val="2"/>
          <w:sz w:val="20"/>
          <w:szCs w:val="20"/>
        </w:rPr>
        <w:t>me</w:t>
      </w:r>
      <w:r w:rsidRPr="00C2604D">
        <w:rPr>
          <w:color w:val="000000"/>
          <w:spacing w:val="1"/>
          <w:sz w:val="20"/>
          <w:szCs w:val="20"/>
        </w:rPr>
        <w:t>n</w:t>
      </w:r>
      <w:r w:rsidRPr="00C2604D">
        <w:rPr>
          <w:color w:val="000000"/>
          <w:sz w:val="20"/>
          <w:szCs w:val="20"/>
        </w:rPr>
        <w:t>t</w:t>
      </w:r>
      <w:r w:rsidRPr="00C2604D">
        <w:rPr>
          <w:color w:val="000000"/>
          <w:spacing w:val="-1"/>
          <w:sz w:val="20"/>
          <w:szCs w:val="20"/>
        </w:rPr>
        <w:t>s</w:t>
      </w:r>
      <w:r w:rsidRPr="00C2604D">
        <w:rPr>
          <w:color w:val="000000"/>
          <w:sz w:val="20"/>
          <w:szCs w:val="20"/>
        </w:rPr>
        <w:t>,</w:t>
      </w:r>
      <w:r w:rsidRPr="00C2604D">
        <w:rPr>
          <w:color w:val="000000"/>
          <w:spacing w:val="-10"/>
          <w:sz w:val="20"/>
          <w:szCs w:val="20"/>
        </w:rPr>
        <w:t xml:space="preserve"> </w:t>
      </w:r>
      <w:r w:rsidRPr="00C2604D">
        <w:rPr>
          <w:color w:val="000000"/>
          <w:sz w:val="20"/>
          <w:szCs w:val="20"/>
        </w:rPr>
        <w:t>l</w:t>
      </w:r>
      <w:r w:rsidRPr="00C2604D">
        <w:rPr>
          <w:color w:val="000000"/>
          <w:spacing w:val="-1"/>
          <w:sz w:val="20"/>
          <w:szCs w:val="20"/>
        </w:rPr>
        <w:t>e</w:t>
      </w:r>
      <w:r w:rsidRPr="00C2604D">
        <w:rPr>
          <w:color w:val="000000"/>
          <w:spacing w:val="1"/>
          <w:sz w:val="20"/>
          <w:szCs w:val="20"/>
        </w:rPr>
        <w:t>s</w:t>
      </w:r>
      <w:r w:rsidRPr="00C2604D">
        <w:rPr>
          <w:color w:val="000000"/>
          <w:spacing w:val="-1"/>
          <w:sz w:val="20"/>
          <w:szCs w:val="20"/>
        </w:rPr>
        <w:t>s</w:t>
      </w:r>
      <w:r w:rsidRPr="00C2604D">
        <w:rPr>
          <w:color w:val="000000"/>
          <w:spacing w:val="1"/>
          <w:sz w:val="20"/>
          <w:szCs w:val="20"/>
        </w:rPr>
        <w:t>o</w:t>
      </w:r>
      <w:r w:rsidRPr="00C2604D">
        <w:rPr>
          <w:color w:val="000000"/>
          <w:sz w:val="20"/>
          <w:szCs w:val="20"/>
        </w:rPr>
        <w:t>n</w:t>
      </w:r>
      <w:r w:rsidRPr="00C2604D">
        <w:rPr>
          <w:color w:val="000000"/>
          <w:spacing w:val="-4"/>
          <w:sz w:val="20"/>
          <w:szCs w:val="20"/>
        </w:rPr>
        <w:t xml:space="preserve"> </w:t>
      </w:r>
      <w:r w:rsidRPr="00C2604D">
        <w:rPr>
          <w:color w:val="000000"/>
          <w:spacing w:val="1"/>
          <w:sz w:val="20"/>
          <w:szCs w:val="20"/>
        </w:rPr>
        <w:t>p</w:t>
      </w:r>
      <w:r w:rsidRPr="00C2604D">
        <w:rPr>
          <w:color w:val="000000"/>
          <w:sz w:val="20"/>
          <w:szCs w:val="20"/>
        </w:rPr>
        <w:t>l</w:t>
      </w:r>
      <w:r w:rsidRPr="00C2604D">
        <w:rPr>
          <w:color w:val="000000"/>
          <w:spacing w:val="1"/>
          <w:sz w:val="20"/>
          <w:szCs w:val="20"/>
        </w:rPr>
        <w:t>a</w:t>
      </w:r>
      <w:r w:rsidRPr="00C2604D">
        <w:rPr>
          <w:color w:val="000000"/>
          <w:sz w:val="20"/>
          <w:szCs w:val="20"/>
        </w:rPr>
        <w:t>n</w:t>
      </w:r>
      <w:r w:rsidRPr="00C2604D">
        <w:rPr>
          <w:color w:val="000000"/>
          <w:spacing w:val="-3"/>
          <w:sz w:val="20"/>
          <w:szCs w:val="20"/>
        </w:rPr>
        <w:t xml:space="preserve"> </w:t>
      </w:r>
      <w:r w:rsidRPr="00C2604D">
        <w:rPr>
          <w:color w:val="000000"/>
          <w:spacing w:val="1"/>
          <w:sz w:val="20"/>
          <w:szCs w:val="20"/>
        </w:rPr>
        <w:t>d</w:t>
      </w:r>
      <w:r w:rsidRPr="00C2604D">
        <w:rPr>
          <w:color w:val="000000"/>
          <w:spacing w:val="-1"/>
          <w:sz w:val="20"/>
          <w:szCs w:val="20"/>
        </w:rPr>
        <w:t>es</w:t>
      </w:r>
      <w:r w:rsidRPr="00C2604D">
        <w:rPr>
          <w:color w:val="000000"/>
          <w:sz w:val="20"/>
          <w:szCs w:val="20"/>
        </w:rPr>
        <w:t>ign</w:t>
      </w:r>
      <w:r w:rsidRPr="00C2604D">
        <w:rPr>
          <w:color w:val="000000"/>
          <w:spacing w:val="-4"/>
          <w:sz w:val="20"/>
          <w:szCs w:val="20"/>
        </w:rPr>
        <w:t xml:space="preserve"> </w:t>
      </w:r>
      <w:r w:rsidRPr="00C2604D">
        <w:rPr>
          <w:color w:val="000000"/>
          <w:spacing w:val="1"/>
          <w:sz w:val="20"/>
          <w:szCs w:val="20"/>
        </w:rPr>
        <w:t>an</w:t>
      </w:r>
      <w:r w:rsidRPr="00C2604D">
        <w:rPr>
          <w:color w:val="000000"/>
          <w:sz w:val="20"/>
          <w:szCs w:val="20"/>
        </w:rPr>
        <w:t>d</w:t>
      </w:r>
      <w:r w:rsidRPr="00C2604D">
        <w:rPr>
          <w:color w:val="000000"/>
          <w:spacing w:val="-2"/>
          <w:sz w:val="20"/>
          <w:szCs w:val="20"/>
        </w:rPr>
        <w:t xml:space="preserve"> </w:t>
      </w:r>
      <w:r w:rsidRPr="00C2604D">
        <w:rPr>
          <w:color w:val="000000"/>
          <w:spacing w:val="1"/>
          <w:sz w:val="20"/>
          <w:szCs w:val="20"/>
        </w:rPr>
        <w:t>p</w:t>
      </w:r>
      <w:r w:rsidRPr="00C2604D">
        <w:rPr>
          <w:color w:val="000000"/>
          <w:sz w:val="20"/>
          <w:szCs w:val="20"/>
        </w:rPr>
        <w:t>r</w:t>
      </w:r>
      <w:r w:rsidRPr="00C2604D">
        <w:rPr>
          <w:color w:val="000000"/>
          <w:spacing w:val="-1"/>
          <w:sz w:val="20"/>
          <w:szCs w:val="20"/>
        </w:rPr>
        <w:t>e</w:t>
      </w:r>
      <w:r w:rsidRPr="00C2604D">
        <w:rPr>
          <w:color w:val="000000"/>
          <w:spacing w:val="1"/>
          <w:sz w:val="20"/>
          <w:szCs w:val="20"/>
        </w:rPr>
        <w:t>pa</w:t>
      </w:r>
      <w:r w:rsidRPr="00C2604D">
        <w:rPr>
          <w:color w:val="000000"/>
          <w:sz w:val="20"/>
          <w:szCs w:val="20"/>
        </w:rPr>
        <w:t>r</w:t>
      </w:r>
      <w:r w:rsidRPr="00C2604D">
        <w:rPr>
          <w:color w:val="000000"/>
          <w:spacing w:val="1"/>
          <w:sz w:val="20"/>
          <w:szCs w:val="20"/>
        </w:rPr>
        <w:t>a</w:t>
      </w:r>
      <w:r w:rsidRPr="00C2604D">
        <w:rPr>
          <w:color w:val="000000"/>
          <w:sz w:val="20"/>
          <w:szCs w:val="20"/>
        </w:rPr>
        <w:t>ti</w:t>
      </w:r>
      <w:r w:rsidRPr="00C2604D">
        <w:rPr>
          <w:color w:val="000000"/>
          <w:spacing w:val="1"/>
          <w:sz w:val="20"/>
          <w:szCs w:val="20"/>
        </w:rPr>
        <w:t>on</w:t>
      </w:r>
      <w:r w:rsidRPr="00C2604D">
        <w:rPr>
          <w:color w:val="000000"/>
          <w:sz w:val="20"/>
          <w:szCs w:val="20"/>
        </w:rPr>
        <w:t>,</w:t>
      </w:r>
      <w:r w:rsidRPr="00C2604D">
        <w:rPr>
          <w:color w:val="000000"/>
          <w:spacing w:val="-9"/>
          <w:sz w:val="20"/>
          <w:szCs w:val="20"/>
        </w:rPr>
        <w:t xml:space="preserve"> </w:t>
      </w:r>
      <w:r w:rsidRPr="00C2604D">
        <w:rPr>
          <w:color w:val="000000"/>
          <w:sz w:val="20"/>
          <w:szCs w:val="20"/>
        </w:rPr>
        <w:t>cl</w:t>
      </w:r>
      <w:r w:rsidRPr="00C2604D">
        <w:rPr>
          <w:color w:val="000000"/>
          <w:spacing w:val="1"/>
          <w:sz w:val="20"/>
          <w:szCs w:val="20"/>
        </w:rPr>
        <w:t>a</w:t>
      </w:r>
      <w:r w:rsidRPr="00C2604D">
        <w:rPr>
          <w:color w:val="000000"/>
          <w:spacing w:val="-1"/>
          <w:sz w:val="20"/>
          <w:szCs w:val="20"/>
        </w:rPr>
        <w:t>s</w:t>
      </w:r>
      <w:r w:rsidRPr="00C2604D">
        <w:rPr>
          <w:color w:val="000000"/>
          <w:sz w:val="20"/>
          <w:szCs w:val="20"/>
        </w:rPr>
        <w:t>s</w:t>
      </w:r>
      <w:r w:rsidRPr="00C2604D">
        <w:rPr>
          <w:color w:val="000000"/>
          <w:spacing w:val="-5"/>
          <w:sz w:val="20"/>
          <w:szCs w:val="20"/>
        </w:rPr>
        <w:t xml:space="preserve">   </w:t>
      </w:r>
      <w:r w:rsidRPr="00C2604D">
        <w:rPr>
          <w:color w:val="000000"/>
          <w:spacing w:val="1"/>
          <w:sz w:val="20"/>
          <w:szCs w:val="20"/>
        </w:rPr>
        <w:t>p</w:t>
      </w:r>
      <w:r w:rsidRPr="00C2604D">
        <w:rPr>
          <w:color w:val="000000"/>
          <w:sz w:val="20"/>
          <w:szCs w:val="20"/>
        </w:rPr>
        <w:t>r</w:t>
      </w:r>
      <w:r w:rsidRPr="00C2604D">
        <w:rPr>
          <w:color w:val="000000"/>
          <w:spacing w:val="2"/>
          <w:sz w:val="20"/>
          <w:szCs w:val="20"/>
        </w:rPr>
        <w:t>e</w:t>
      </w:r>
      <w:r w:rsidRPr="00C2604D">
        <w:rPr>
          <w:color w:val="000000"/>
          <w:spacing w:val="-1"/>
          <w:sz w:val="20"/>
          <w:szCs w:val="20"/>
        </w:rPr>
        <w:t>se</w:t>
      </w:r>
      <w:r w:rsidRPr="00C2604D">
        <w:rPr>
          <w:color w:val="000000"/>
          <w:spacing w:val="1"/>
          <w:sz w:val="20"/>
          <w:szCs w:val="20"/>
        </w:rPr>
        <w:t>n</w:t>
      </w:r>
      <w:r w:rsidRPr="00C2604D">
        <w:rPr>
          <w:color w:val="000000"/>
          <w:sz w:val="20"/>
          <w:szCs w:val="20"/>
        </w:rPr>
        <w:t>t</w:t>
      </w:r>
      <w:r w:rsidRPr="00C2604D">
        <w:rPr>
          <w:color w:val="000000"/>
          <w:spacing w:val="1"/>
          <w:sz w:val="20"/>
          <w:szCs w:val="20"/>
        </w:rPr>
        <w:t>a</w:t>
      </w:r>
      <w:r w:rsidRPr="00C2604D">
        <w:rPr>
          <w:color w:val="000000"/>
          <w:sz w:val="20"/>
          <w:szCs w:val="20"/>
        </w:rPr>
        <w:t>ti</w:t>
      </w:r>
      <w:r w:rsidRPr="00C2604D">
        <w:rPr>
          <w:color w:val="000000"/>
          <w:spacing w:val="1"/>
          <w:sz w:val="20"/>
          <w:szCs w:val="20"/>
        </w:rPr>
        <w:t>ons</w:t>
      </w:r>
      <w:r w:rsidRPr="00C2604D">
        <w:rPr>
          <w:color w:val="000000"/>
          <w:sz w:val="20"/>
          <w:szCs w:val="20"/>
        </w:rPr>
        <w:t xml:space="preserve"> and   r</w:t>
      </w:r>
      <w:r w:rsidRPr="00C2604D">
        <w:rPr>
          <w:color w:val="000000"/>
          <w:spacing w:val="-1"/>
          <w:sz w:val="20"/>
          <w:szCs w:val="20"/>
        </w:rPr>
        <w:t>e</w:t>
      </w:r>
      <w:r w:rsidRPr="00C2604D">
        <w:rPr>
          <w:color w:val="000000"/>
          <w:sz w:val="20"/>
          <w:szCs w:val="20"/>
        </w:rPr>
        <w:t>c</w:t>
      </w:r>
      <w:r w:rsidRPr="00C2604D">
        <w:rPr>
          <w:color w:val="000000"/>
          <w:spacing w:val="1"/>
          <w:sz w:val="20"/>
          <w:szCs w:val="20"/>
        </w:rPr>
        <w:t>o</w:t>
      </w:r>
      <w:r w:rsidRPr="00C2604D">
        <w:rPr>
          <w:color w:val="000000"/>
          <w:sz w:val="20"/>
          <w:szCs w:val="20"/>
        </w:rPr>
        <w:t>rd</w:t>
      </w:r>
      <w:r w:rsidRPr="00C2604D">
        <w:rPr>
          <w:color w:val="000000"/>
          <w:spacing w:val="-4"/>
          <w:sz w:val="20"/>
          <w:szCs w:val="20"/>
        </w:rPr>
        <w:t xml:space="preserve"> </w:t>
      </w:r>
      <w:r w:rsidRPr="00C2604D">
        <w:rPr>
          <w:color w:val="000000"/>
          <w:spacing w:val="1"/>
          <w:sz w:val="20"/>
          <w:szCs w:val="20"/>
        </w:rPr>
        <w:t>k</w:t>
      </w:r>
      <w:r w:rsidRPr="00C2604D">
        <w:rPr>
          <w:color w:val="000000"/>
          <w:spacing w:val="-1"/>
          <w:sz w:val="20"/>
          <w:szCs w:val="20"/>
        </w:rPr>
        <w:t>ee</w:t>
      </w:r>
      <w:r w:rsidRPr="00C2604D">
        <w:rPr>
          <w:color w:val="000000"/>
          <w:spacing w:val="1"/>
          <w:sz w:val="20"/>
          <w:szCs w:val="20"/>
        </w:rPr>
        <w:t>p</w:t>
      </w:r>
      <w:r w:rsidRPr="00C2604D">
        <w:rPr>
          <w:color w:val="000000"/>
          <w:sz w:val="20"/>
          <w:szCs w:val="20"/>
        </w:rPr>
        <w:t>i</w:t>
      </w:r>
      <w:r w:rsidRPr="00C2604D">
        <w:rPr>
          <w:color w:val="000000"/>
          <w:spacing w:val="1"/>
          <w:sz w:val="20"/>
          <w:szCs w:val="20"/>
        </w:rPr>
        <w:t>n</w:t>
      </w:r>
      <w:r w:rsidRPr="00C2604D">
        <w:rPr>
          <w:color w:val="000000"/>
          <w:sz w:val="20"/>
          <w:szCs w:val="20"/>
        </w:rPr>
        <w:t>g.</w:t>
      </w:r>
      <w:r w:rsidRPr="00C2604D">
        <w:rPr>
          <w:color w:val="000000"/>
          <w:spacing w:val="39"/>
          <w:sz w:val="20"/>
          <w:szCs w:val="20"/>
        </w:rPr>
        <w:t xml:space="preserve"> </w:t>
      </w:r>
      <w:r w:rsidRPr="00C2604D">
        <w:rPr>
          <w:color w:val="000000"/>
          <w:spacing w:val="-1"/>
          <w:sz w:val="20"/>
          <w:szCs w:val="20"/>
        </w:rPr>
        <w:t>C</w:t>
      </w:r>
      <w:r w:rsidRPr="00C2604D">
        <w:rPr>
          <w:color w:val="000000"/>
          <w:spacing w:val="1"/>
          <w:sz w:val="20"/>
          <w:szCs w:val="20"/>
        </w:rPr>
        <w:t>and</w:t>
      </w:r>
      <w:r w:rsidRPr="00C2604D">
        <w:rPr>
          <w:color w:val="000000"/>
          <w:sz w:val="20"/>
          <w:szCs w:val="20"/>
        </w:rPr>
        <w:t>i</w:t>
      </w:r>
      <w:r w:rsidRPr="00C2604D">
        <w:rPr>
          <w:color w:val="000000"/>
          <w:spacing w:val="1"/>
          <w:sz w:val="20"/>
          <w:szCs w:val="20"/>
        </w:rPr>
        <w:t>da</w:t>
      </w:r>
      <w:r w:rsidRPr="00C2604D">
        <w:rPr>
          <w:color w:val="000000"/>
          <w:sz w:val="20"/>
          <w:szCs w:val="20"/>
        </w:rPr>
        <w:t>t</w:t>
      </w:r>
      <w:r w:rsidRPr="00C2604D">
        <w:rPr>
          <w:color w:val="000000"/>
          <w:spacing w:val="-1"/>
          <w:sz w:val="20"/>
          <w:szCs w:val="20"/>
        </w:rPr>
        <w:t>e</w:t>
      </w:r>
      <w:r w:rsidRPr="00C2604D">
        <w:rPr>
          <w:color w:val="000000"/>
          <w:sz w:val="20"/>
          <w:szCs w:val="20"/>
        </w:rPr>
        <w:t>s</w:t>
      </w:r>
      <w:r w:rsidRPr="00C2604D">
        <w:rPr>
          <w:color w:val="000000"/>
          <w:spacing w:val="-10"/>
          <w:sz w:val="20"/>
          <w:szCs w:val="20"/>
        </w:rPr>
        <w:t xml:space="preserve"> </w:t>
      </w:r>
      <w:r w:rsidRPr="00C2604D">
        <w:rPr>
          <w:color w:val="000000"/>
          <w:spacing w:val="1"/>
          <w:sz w:val="20"/>
          <w:szCs w:val="20"/>
        </w:rPr>
        <w:t>a</w:t>
      </w:r>
      <w:r w:rsidRPr="00C2604D">
        <w:rPr>
          <w:color w:val="000000"/>
          <w:sz w:val="20"/>
          <w:szCs w:val="20"/>
        </w:rPr>
        <w:t>re</w:t>
      </w:r>
      <w:r w:rsidRPr="00C2604D">
        <w:rPr>
          <w:color w:val="000000"/>
          <w:spacing w:val="-1"/>
          <w:sz w:val="20"/>
          <w:szCs w:val="20"/>
        </w:rPr>
        <w:t xml:space="preserve"> </w:t>
      </w:r>
      <w:r w:rsidRPr="00C2604D">
        <w:rPr>
          <w:color w:val="000000"/>
          <w:sz w:val="20"/>
          <w:szCs w:val="20"/>
        </w:rPr>
        <w:t>r</w:t>
      </w:r>
      <w:r w:rsidRPr="00C2604D">
        <w:rPr>
          <w:color w:val="000000"/>
          <w:spacing w:val="-1"/>
          <w:sz w:val="20"/>
          <w:szCs w:val="20"/>
        </w:rPr>
        <w:t>e</w:t>
      </w:r>
      <w:r w:rsidRPr="00C2604D">
        <w:rPr>
          <w:color w:val="000000"/>
          <w:spacing w:val="1"/>
          <w:sz w:val="20"/>
          <w:szCs w:val="20"/>
        </w:rPr>
        <w:t>qu</w:t>
      </w:r>
      <w:r w:rsidRPr="00C2604D">
        <w:rPr>
          <w:color w:val="000000"/>
          <w:sz w:val="20"/>
          <w:szCs w:val="20"/>
        </w:rPr>
        <w:t>ir</w:t>
      </w:r>
      <w:r w:rsidRPr="00C2604D">
        <w:rPr>
          <w:color w:val="000000"/>
          <w:spacing w:val="-1"/>
          <w:sz w:val="20"/>
          <w:szCs w:val="20"/>
        </w:rPr>
        <w:t>e</w:t>
      </w:r>
      <w:r w:rsidRPr="00C2604D">
        <w:rPr>
          <w:color w:val="000000"/>
          <w:sz w:val="20"/>
          <w:szCs w:val="20"/>
        </w:rPr>
        <w:t>d</w:t>
      </w:r>
      <w:r w:rsidRPr="00C2604D">
        <w:rPr>
          <w:color w:val="000000"/>
          <w:spacing w:val="-6"/>
          <w:sz w:val="20"/>
          <w:szCs w:val="20"/>
        </w:rPr>
        <w:t xml:space="preserve"> </w:t>
      </w:r>
      <w:r w:rsidRPr="00C2604D">
        <w:rPr>
          <w:color w:val="000000"/>
          <w:sz w:val="20"/>
          <w:szCs w:val="20"/>
        </w:rPr>
        <w:t>to</w:t>
      </w:r>
      <w:r w:rsidRPr="00C2604D">
        <w:rPr>
          <w:color w:val="000000"/>
          <w:spacing w:val="-1"/>
          <w:sz w:val="20"/>
          <w:szCs w:val="20"/>
        </w:rPr>
        <w:t xml:space="preserve"> s</w:t>
      </w:r>
      <w:r w:rsidRPr="00C2604D">
        <w:rPr>
          <w:color w:val="000000"/>
          <w:spacing w:val="1"/>
          <w:sz w:val="20"/>
          <w:szCs w:val="20"/>
        </w:rPr>
        <w:t>u</w:t>
      </w:r>
      <w:r w:rsidRPr="00C2604D">
        <w:rPr>
          <w:color w:val="000000"/>
          <w:sz w:val="20"/>
          <w:szCs w:val="20"/>
        </w:rPr>
        <w:t>cc</w:t>
      </w:r>
      <w:r w:rsidRPr="00C2604D">
        <w:rPr>
          <w:color w:val="000000"/>
          <w:spacing w:val="2"/>
          <w:sz w:val="20"/>
          <w:szCs w:val="20"/>
        </w:rPr>
        <w:t>e</w:t>
      </w:r>
      <w:r w:rsidRPr="00C2604D">
        <w:rPr>
          <w:color w:val="000000"/>
          <w:spacing w:val="1"/>
          <w:sz w:val="20"/>
          <w:szCs w:val="20"/>
        </w:rPr>
        <w:t>s</w:t>
      </w:r>
      <w:r w:rsidRPr="00C2604D">
        <w:rPr>
          <w:color w:val="000000"/>
          <w:spacing w:val="-1"/>
          <w:sz w:val="20"/>
          <w:szCs w:val="20"/>
        </w:rPr>
        <w:t>sf</w:t>
      </w:r>
      <w:r w:rsidRPr="00C2604D">
        <w:rPr>
          <w:color w:val="000000"/>
          <w:spacing w:val="1"/>
          <w:sz w:val="20"/>
          <w:szCs w:val="20"/>
        </w:rPr>
        <w:t>u</w:t>
      </w:r>
      <w:r w:rsidRPr="00C2604D">
        <w:rPr>
          <w:color w:val="000000"/>
          <w:sz w:val="20"/>
          <w:szCs w:val="20"/>
        </w:rPr>
        <w:t>lly</w:t>
      </w:r>
      <w:r w:rsidRPr="00C2604D">
        <w:rPr>
          <w:color w:val="000000"/>
          <w:spacing w:val="-9"/>
          <w:sz w:val="20"/>
          <w:szCs w:val="20"/>
        </w:rPr>
        <w:t xml:space="preserve"> </w:t>
      </w:r>
      <w:r w:rsidRPr="00C2604D">
        <w:rPr>
          <w:color w:val="000000"/>
          <w:sz w:val="20"/>
          <w:szCs w:val="20"/>
        </w:rPr>
        <w:t>c</w:t>
      </w:r>
      <w:r w:rsidRPr="00C2604D">
        <w:rPr>
          <w:color w:val="000000"/>
          <w:spacing w:val="1"/>
          <w:sz w:val="20"/>
          <w:szCs w:val="20"/>
        </w:rPr>
        <w:t>o</w:t>
      </w:r>
      <w:r w:rsidRPr="00C2604D">
        <w:rPr>
          <w:color w:val="000000"/>
          <w:spacing w:val="-1"/>
          <w:sz w:val="20"/>
          <w:szCs w:val="20"/>
        </w:rPr>
        <w:t>m</w:t>
      </w:r>
      <w:r w:rsidRPr="00C2604D">
        <w:rPr>
          <w:color w:val="000000"/>
          <w:spacing w:val="3"/>
          <w:sz w:val="20"/>
          <w:szCs w:val="20"/>
        </w:rPr>
        <w:t>p</w:t>
      </w:r>
      <w:r w:rsidRPr="00C2604D">
        <w:rPr>
          <w:color w:val="000000"/>
          <w:sz w:val="20"/>
          <w:szCs w:val="20"/>
        </w:rPr>
        <w:t>l</w:t>
      </w:r>
      <w:r w:rsidRPr="00C2604D">
        <w:rPr>
          <w:color w:val="000000"/>
          <w:spacing w:val="-1"/>
          <w:sz w:val="20"/>
          <w:szCs w:val="20"/>
        </w:rPr>
        <w:t>e</w:t>
      </w:r>
      <w:r w:rsidRPr="00C2604D">
        <w:rPr>
          <w:color w:val="000000"/>
          <w:sz w:val="20"/>
          <w:szCs w:val="20"/>
        </w:rPr>
        <w:t>te</w:t>
      </w:r>
      <w:r w:rsidRPr="00C2604D">
        <w:rPr>
          <w:color w:val="000000"/>
          <w:spacing w:val="-8"/>
          <w:sz w:val="20"/>
          <w:szCs w:val="20"/>
        </w:rPr>
        <w:t xml:space="preserve"> </w:t>
      </w:r>
      <w:r w:rsidRPr="00C2604D">
        <w:rPr>
          <w:color w:val="000000"/>
          <w:sz w:val="20"/>
          <w:szCs w:val="20"/>
        </w:rPr>
        <w:t>c</w:t>
      </w:r>
      <w:r w:rsidRPr="00C2604D">
        <w:rPr>
          <w:color w:val="000000"/>
          <w:spacing w:val="1"/>
          <w:sz w:val="20"/>
          <w:szCs w:val="20"/>
        </w:rPr>
        <w:t>ou</w:t>
      </w:r>
      <w:r w:rsidRPr="00C2604D">
        <w:rPr>
          <w:color w:val="000000"/>
          <w:sz w:val="20"/>
          <w:szCs w:val="20"/>
        </w:rPr>
        <w:t>r</w:t>
      </w:r>
      <w:r w:rsidRPr="00C2604D">
        <w:rPr>
          <w:color w:val="000000"/>
          <w:spacing w:val="1"/>
          <w:sz w:val="20"/>
          <w:szCs w:val="20"/>
        </w:rPr>
        <w:t>s</w:t>
      </w:r>
      <w:r w:rsidRPr="00C2604D">
        <w:rPr>
          <w:color w:val="000000"/>
          <w:sz w:val="20"/>
          <w:szCs w:val="20"/>
        </w:rPr>
        <w:t>e</w:t>
      </w:r>
      <w:r w:rsidRPr="00C2604D">
        <w:rPr>
          <w:color w:val="000000"/>
          <w:spacing w:val="-5"/>
          <w:sz w:val="20"/>
          <w:szCs w:val="20"/>
        </w:rPr>
        <w:t xml:space="preserve"> </w:t>
      </w:r>
      <w:r w:rsidRPr="00C2604D">
        <w:rPr>
          <w:color w:val="000000"/>
          <w:spacing w:val="-1"/>
          <w:sz w:val="20"/>
          <w:szCs w:val="20"/>
        </w:rPr>
        <w:t>w</w:t>
      </w:r>
      <w:r w:rsidRPr="00C2604D">
        <w:rPr>
          <w:color w:val="000000"/>
          <w:spacing w:val="1"/>
          <w:sz w:val="20"/>
          <w:szCs w:val="20"/>
        </w:rPr>
        <w:t>o</w:t>
      </w:r>
      <w:r w:rsidRPr="00C2604D">
        <w:rPr>
          <w:color w:val="000000"/>
          <w:sz w:val="20"/>
          <w:szCs w:val="20"/>
        </w:rPr>
        <w:t>rk</w:t>
      </w:r>
      <w:r w:rsidRPr="00C2604D">
        <w:rPr>
          <w:color w:val="000000"/>
          <w:spacing w:val="-3"/>
          <w:sz w:val="20"/>
          <w:szCs w:val="20"/>
        </w:rPr>
        <w:t xml:space="preserve"> </w:t>
      </w:r>
      <w:r w:rsidRPr="00C2604D">
        <w:rPr>
          <w:color w:val="000000"/>
          <w:sz w:val="20"/>
          <w:szCs w:val="20"/>
        </w:rPr>
        <w:t>t</w:t>
      </w:r>
      <w:r w:rsidRPr="00C2604D">
        <w:rPr>
          <w:color w:val="000000"/>
          <w:spacing w:val="1"/>
          <w:sz w:val="20"/>
          <w:szCs w:val="20"/>
        </w:rPr>
        <w:t>ha</w:t>
      </w:r>
      <w:r w:rsidRPr="00C2604D">
        <w:rPr>
          <w:color w:val="000000"/>
          <w:sz w:val="20"/>
          <w:szCs w:val="20"/>
        </w:rPr>
        <w:t>t</w:t>
      </w:r>
      <w:r w:rsidRPr="00C2604D">
        <w:rPr>
          <w:color w:val="000000"/>
          <w:spacing w:val="-2"/>
          <w:sz w:val="20"/>
          <w:szCs w:val="20"/>
        </w:rPr>
        <w:t xml:space="preserve"> </w:t>
      </w:r>
      <w:r w:rsidRPr="00C2604D">
        <w:rPr>
          <w:color w:val="000000"/>
          <w:spacing w:val="-1"/>
          <w:sz w:val="20"/>
          <w:szCs w:val="20"/>
        </w:rPr>
        <w:t>f</w:t>
      </w:r>
      <w:r w:rsidRPr="00C2604D">
        <w:rPr>
          <w:color w:val="000000"/>
          <w:spacing w:val="1"/>
          <w:sz w:val="20"/>
          <w:szCs w:val="20"/>
        </w:rPr>
        <w:t>o</w:t>
      </w:r>
      <w:r w:rsidRPr="00C2604D">
        <w:rPr>
          <w:color w:val="000000"/>
          <w:sz w:val="20"/>
          <w:szCs w:val="20"/>
        </w:rPr>
        <w:t>c</w:t>
      </w:r>
      <w:r w:rsidRPr="00C2604D">
        <w:rPr>
          <w:color w:val="000000"/>
          <w:spacing w:val="1"/>
          <w:sz w:val="20"/>
          <w:szCs w:val="20"/>
        </w:rPr>
        <w:t>us</w:t>
      </w:r>
      <w:r w:rsidRPr="00C2604D">
        <w:rPr>
          <w:color w:val="000000"/>
          <w:spacing w:val="-1"/>
          <w:sz w:val="20"/>
          <w:szCs w:val="20"/>
        </w:rPr>
        <w:t>e</w:t>
      </w:r>
      <w:r w:rsidRPr="00C2604D">
        <w:rPr>
          <w:color w:val="000000"/>
          <w:sz w:val="20"/>
          <w:szCs w:val="20"/>
        </w:rPr>
        <w:t>s</w:t>
      </w:r>
      <w:r w:rsidRPr="00C2604D">
        <w:rPr>
          <w:color w:val="000000"/>
          <w:spacing w:val="-4"/>
          <w:sz w:val="20"/>
          <w:szCs w:val="20"/>
        </w:rPr>
        <w:t xml:space="preserve"> </w:t>
      </w:r>
      <w:r w:rsidRPr="00C2604D">
        <w:rPr>
          <w:color w:val="000000"/>
          <w:spacing w:val="1"/>
          <w:sz w:val="20"/>
          <w:szCs w:val="20"/>
        </w:rPr>
        <w:t>o</w:t>
      </w:r>
      <w:r w:rsidRPr="00C2604D">
        <w:rPr>
          <w:color w:val="000000"/>
          <w:sz w:val="20"/>
          <w:szCs w:val="20"/>
        </w:rPr>
        <w:t>n</w:t>
      </w:r>
      <w:r w:rsidRPr="00C2604D">
        <w:rPr>
          <w:color w:val="000000"/>
          <w:spacing w:val="-1"/>
          <w:sz w:val="20"/>
          <w:szCs w:val="20"/>
        </w:rPr>
        <w:t xml:space="preserve"> </w:t>
      </w:r>
      <w:r w:rsidRPr="00C2604D">
        <w:rPr>
          <w:color w:val="000000"/>
          <w:spacing w:val="1"/>
          <w:sz w:val="20"/>
          <w:szCs w:val="20"/>
        </w:rPr>
        <w:t>u</w:t>
      </w:r>
      <w:r w:rsidRPr="00C2604D">
        <w:rPr>
          <w:color w:val="000000"/>
          <w:spacing w:val="-1"/>
          <w:sz w:val="20"/>
          <w:szCs w:val="20"/>
        </w:rPr>
        <w:t>s</w:t>
      </w:r>
      <w:r w:rsidRPr="00C2604D">
        <w:rPr>
          <w:color w:val="000000"/>
          <w:sz w:val="20"/>
          <w:szCs w:val="20"/>
        </w:rPr>
        <w:t>i</w:t>
      </w:r>
      <w:r w:rsidRPr="00C2604D">
        <w:rPr>
          <w:color w:val="000000"/>
          <w:spacing w:val="1"/>
          <w:sz w:val="20"/>
          <w:szCs w:val="20"/>
        </w:rPr>
        <w:t>n</w:t>
      </w:r>
      <w:r w:rsidRPr="00C2604D">
        <w:rPr>
          <w:color w:val="000000"/>
          <w:sz w:val="20"/>
          <w:szCs w:val="20"/>
        </w:rPr>
        <w:t>g</w:t>
      </w:r>
      <w:r w:rsidRPr="00C2604D">
        <w:rPr>
          <w:color w:val="000000"/>
          <w:spacing w:val="-4"/>
          <w:sz w:val="20"/>
          <w:szCs w:val="20"/>
        </w:rPr>
        <w:t xml:space="preserve"> </w:t>
      </w:r>
      <w:r w:rsidRPr="00C2604D">
        <w:rPr>
          <w:color w:val="000000"/>
          <w:sz w:val="20"/>
          <w:szCs w:val="20"/>
        </w:rPr>
        <w:t>t</w:t>
      </w:r>
      <w:r w:rsidRPr="00C2604D">
        <w:rPr>
          <w:color w:val="000000"/>
          <w:spacing w:val="-1"/>
          <w:sz w:val="20"/>
          <w:szCs w:val="20"/>
        </w:rPr>
        <w:t>e</w:t>
      </w:r>
      <w:r w:rsidRPr="00C2604D">
        <w:rPr>
          <w:color w:val="000000"/>
          <w:sz w:val="20"/>
          <w:szCs w:val="20"/>
        </w:rPr>
        <w:t>c</w:t>
      </w:r>
      <w:r w:rsidRPr="00C2604D">
        <w:rPr>
          <w:color w:val="000000"/>
          <w:spacing w:val="1"/>
          <w:sz w:val="20"/>
          <w:szCs w:val="20"/>
        </w:rPr>
        <w:t>hn</w:t>
      </w:r>
      <w:r w:rsidRPr="00C2604D">
        <w:rPr>
          <w:color w:val="000000"/>
          <w:sz w:val="20"/>
          <w:szCs w:val="20"/>
        </w:rPr>
        <w:t>ol</w:t>
      </w:r>
      <w:r w:rsidRPr="00C2604D">
        <w:rPr>
          <w:color w:val="000000"/>
          <w:spacing w:val="1"/>
          <w:sz w:val="20"/>
          <w:szCs w:val="20"/>
        </w:rPr>
        <w:t>o</w:t>
      </w:r>
      <w:r w:rsidRPr="00C2604D">
        <w:rPr>
          <w:color w:val="000000"/>
          <w:sz w:val="20"/>
          <w:szCs w:val="20"/>
        </w:rPr>
        <w:t>g</w:t>
      </w:r>
      <w:r w:rsidRPr="00C2604D">
        <w:rPr>
          <w:color w:val="000000"/>
          <w:spacing w:val="1"/>
          <w:sz w:val="20"/>
          <w:szCs w:val="20"/>
        </w:rPr>
        <w:t>y. Cand</w:t>
      </w:r>
      <w:r w:rsidRPr="00C2604D">
        <w:rPr>
          <w:color w:val="000000"/>
          <w:sz w:val="20"/>
          <w:szCs w:val="20"/>
        </w:rPr>
        <w:t>i</w:t>
      </w:r>
      <w:r w:rsidRPr="00C2604D">
        <w:rPr>
          <w:color w:val="000000"/>
          <w:spacing w:val="1"/>
          <w:sz w:val="20"/>
          <w:szCs w:val="20"/>
        </w:rPr>
        <w:t>da</w:t>
      </w:r>
      <w:r w:rsidRPr="00C2604D">
        <w:rPr>
          <w:color w:val="000000"/>
          <w:sz w:val="20"/>
          <w:szCs w:val="20"/>
        </w:rPr>
        <w:t>t</w:t>
      </w:r>
      <w:r w:rsidRPr="00C2604D">
        <w:rPr>
          <w:color w:val="000000"/>
          <w:spacing w:val="-1"/>
          <w:sz w:val="20"/>
          <w:szCs w:val="20"/>
        </w:rPr>
        <w:t>e</w:t>
      </w:r>
      <w:r w:rsidRPr="00C2604D">
        <w:rPr>
          <w:color w:val="000000"/>
          <w:sz w:val="20"/>
          <w:szCs w:val="20"/>
        </w:rPr>
        <w:t>s</w:t>
      </w:r>
      <w:r w:rsidRPr="00C2604D">
        <w:rPr>
          <w:color w:val="000000"/>
          <w:spacing w:val="-10"/>
          <w:sz w:val="20"/>
          <w:szCs w:val="20"/>
        </w:rPr>
        <w:t xml:space="preserve"> </w:t>
      </w:r>
      <w:r w:rsidRPr="00C2604D">
        <w:rPr>
          <w:color w:val="000000"/>
          <w:spacing w:val="1"/>
          <w:sz w:val="20"/>
          <w:szCs w:val="20"/>
        </w:rPr>
        <w:t>a</w:t>
      </w:r>
      <w:r w:rsidRPr="00C2604D">
        <w:rPr>
          <w:color w:val="000000"/>
          <w:sz w:val="20"/>
          <w:szCs w:val="20"/>
        </w:rPr>
        <w:t>re</w:t>
      </w:r>
      <w:r w:rsidRPr="00C2604D">
        <w:rPr>
          <w:color w:val="000000"/>
          <w:spacing w:val="-3"/>
          <w:sz w:val="20"/>
          <w:szCs w:val="20"/>
        </w:rPr>
        <w:t xml:space="preserve"> </w:t>
      </w:r>
      <w:r w:rsidRPr="00C2604D">
        <w:rPr>
          <w:color w:val="000000"/>
          <w:sz w:val="20"/>
          <w:szCs w:val="20"/>
        </w:rPr>
        <w:t>r</w:t>
      </w:r>
      <w:r w:rsidRPr="00C2604D">
        <w:rPr>
          <w:color w:val="000000"/>
          <w:spacing w:val="-1"/>
          <w:sz w:val="20"/>
          <w:szCs w:val="20"/>
        </w:rPr>
        <w:t>e</w:t>
      </w:r>
      <w:r w:rsidRPr="00C2604D">
        <w:rPr>
          <w:color w:val="000000"/>
          <w:spacing w:val="1"/>
          <w:sz w:val="20"/>
          <w:szCs w:val="20"/>
        </w:rPr>
        <w:t>qu</w:t>
      </w:r>
      <w:r w:rsidRPr="00C2604D">
        <w:rPr>
          <w:color w:val="000000"/>
          <w:sz w:val="20"/>
          <w:szCs w:val="20"/>
        </w:rPr>
        <w:t>ir</w:t>
      </w:r>
      <w:r w:rsidRPr="00C2604D">
        <w:rPr>
          <w:color w:val="000000"/>
          <w:spacing w:val="-1"/>
          <w:sz w:val="20"/>
          <w:szCs w:val="20"/>
        </w:rPr>
        <w:t>e</w:t>
      </w:r>
      <w:r w:rsidRPr="00C2604D">
        <w:rPr>
          <w:color w:val="000000"/>
          <w:sz w:val="20"/>
          <w:szCs w:val="20"/>
        </w:rPr>
        <w:t>d</w:t>
      </w:r>
      <w:r w:rsidRPr="00C2604D">
        <w:rPr>
          <w:color w:val="000000"/>
          <w:spacing w:val="-6"/>
          <w:sz w:val="20"/>
          <w:szCs w:val="20"/>
        </w:rPr>
        <w:t xml:space="preserve"> </w:t>
      </w:r>
      <w:r w:rsidRPr="00C2604D">
        <w:rPr>
          <w:color w:val="000000"/>
          <w:spacing w:val="3"/>
          <w:sz w:val="20"/>
          <w:szCs w:val="20"/>
        </w:rPr>
        <w:t>t</w:t>
      </w:r>
      <w:r w:rsidRPr="00C2604D">
        <w:rPr>
          <w:color w:val="000000"/>
          <w:sz w:val="20"/>
          <w:szCs w:val="20"/>
        </w:rPr>
        <w:t>o</w:t>
      </w:r>
      <w:r w:rsidRPr="00C2604D">
        <w:rPr>
          <w:color w:val="000000"/>
          <w:spacing w:val="-1"/>
          <w:sz w:val="20"/>
          <w:szCs w:val="20"/>
        </w:rPr>
        <w:t xml:space="preserve"> </w:t>
      </w:r>
      <w:r w:rsidRPr="00C2604D">
        <w:rPr>
          <w:color w:val="000000"/>
          <w:sz w:val="20"/>
          <w:szCs w:val="20"/>
        </w:rPr>
        <w:t>c</w:t>
      </w:r>
      <w:r w:rsidRPr="00C2604D">
        <w:rPr>
          <w:color w:val="000000"/>
          <w:spacing w:val="1"/>
          <w:sz w:val="20"/>
          <w:szCs w:val="20"/>
        </w:rPr>
        <w:t>o</w:t>
      </w:r>
      <w:r w:rsidRPr="00C2604D">
        <w:rPr>
          <w:color w:val="000000"/>
          <w:spacing w:val="-1"/>
          <w:sz w:val="20"/>
          <w:szCs w:val="20"/>
        </w:rPr>
        <w:t>mm</w:t>
      </w:r>
      <w:r w:rsidRPr="00C2604D">
        <w:rPr>
          <w:color w:val="000000"/>
          <w:spacing w:val="1"/>
          <w:sz w:val="20"/>
          <w:szCs w:val="20"/>
        </w:rPr>
        <w:t>un</w:t>
      </w:r>
      <w:r w:rsidRPr="00C2604D">
        <w:rPr>
          <w:color w:val="000000"/>
          <w:sz w:val="20"/>
          <w:szCs w:val="20"/>
        </w:rPr>
        <w:t>ic</w:t>
      </w:r>
      <w:r w:rsidRPr="00C2604D">
        <w:rPr>
          <w:color w:val="000000"/>
          <w:spacing w:val="1"/>
          <w:sz w:val="20"/>
          <w:szCs w:val="20"/>
        </w:rPr>
        <w:t>a</w:t>
      </w:r>
      <w:r w:rsidRPr="00C2604D">
        <w:rPr>
          <w:color w:val="000000"/>
          <w:sz w:val="20"/>
          <w:szCs w:val="20"/>
        </w:rPr>
        <w:t>te</w:t>
      </w:r>
      <w:r w:rsidRPr="00C2604D">
        <w:rPr>
          <w:color w:val="000000"/>
          <w:spacing w:val="-9"/>
          <w:sz w:val="20"/>
          <w:szCs w:val="20"/>
        </w:rPr>
        <w:t xml:space="preserve"> </w:t>
      </w:r>
      <w:r w:rsidRPr="00C2604D">
        <w:rPr>
          <w:color w:val="000000"/>
          <w:spacing w:val="-1"/>
          <w:sz w:val="20"/>
          <w:szCs w:val="20"/>
        </w:rPr>
        <w:t>v</w:t>
      </w:r>
      <w:r w:rsidRPr="00C2604D">
        <w:rPr>
          <w:color w:val="000000"/>
          <w:sz w:val="20"/>
          <w:szCs w:val="20"/>
        </w:rPr>
        <w:t>ia</w:t>
      </w:r>
      <w:r w:rsidRPr="00C2604D">
        <w:rPr>
          <w:color w:val="000000"/>
          <w:spacing w:val="-1"/>
          <w:sz w:val="20"/>
          <w:szCs w:val="20"/>
        </w:rPr>
        <w:t xml:space="preserve"> e</w:t>
      </w:r>
      <w:r w:rsidRPr="00C2604D">
        <w:rPr>
          <w:color w:val="000000"/>
          <w:spacing w:val="2"/>
          <w:sz w:val="20"/>
          <w:szCs w:val="20"/>
        </w:rPr>
        <w:t>l</w:t>
      </w:r>
      <w:r w:rsidRPr="00C2604D">
        <w:rPr>
          <w:color w:val="000000"/>
          <w:spacing w:val="-1"/>
          <w:sz w:val="20"/>
          <w:szCs w:val="20"/>
        </w:rPr>
        <w:t>e</w:t>
      </w:r>
      <w:r w:rsidRPr="00C2604D">
        <w:rPr>
          <w:color w:val="000000"/>
          <w:sz w:val="20"/>
          <w:szCs w:val="20"/>
        </w:rPr>
        <w:t>ctr</w:t>
      </w:r>
      <w:r w:rsidRPr="00C2604D">
        <w:rPr>
          <w:color w:val="000000"/>
          <w:spacing w:val="1"/>
          <w:sz w:val="20"/>
          <w:szCs w:val="20"/>
        </w:rPr>
        <w:t>on</w:t>
      </w:r>
      <w:r w:rsidRPr="00C2604D">
        <w:rPr>
          <w:color w:val="000000"/>
          <w:sz w:val="20"/>
          <w:szCs w:val="20"/>
        </w:rPr>
        <w:t>ic</w:t>
      </w:r>
      <w:r w:rsidRPr="00C2604D">
        <w:rPr>
          <w:color w:val="000000"/>
          <w:spacing w:val="-5"/>
          <w:sz w:val="20"/>
          <w:szCs w:val="20"/>
        </w:rPr>
        <w:t xml:space="preserve"> </w:t>
      </w:r>
      <w:r w:rsidRPr="00C2604D">
        <w:rPr>
          <w:color w:val="000000"/>
          <w:spacing w:val="-1"/>
          <w:sz w:val="20"/>
          <w:szCs w:val="20"/>
        </w:rPr>
        <w:t>m</w:t>
      </w:r>
      <w:r w:rsidRPr="00C2604D">
        <w:rPr>
          <w:color w:val="000000"/>
          <w:spacing w:val="1"/>
          <w:sz w:val="20"/>
          <w:szCs w:val="20"/>
        </w:rPr>
        <w:t>a</w:t>
      </w:r>
      <w:r w:rsidRPr="00C2604D">
        <w:rPr>
          <w:color w:val="000000"/>
          <w:sz w:val="20"/>
          <w:szCs w:val="20"/>
        </w:rPr>
        <w:t>il,</w:t>
      </w:r>
      <w:r w:rsidRPr="00C2604D">
        <w:rPr>
          <w:color w:val="000000"/>
          <w:spacing w:val="-5"/>
          <w:sz w:val="20"/>
          <w:szCs w:val="20"/>
        </w:rPr>
        <w:t xml:space="preserve"> </w:t>
      </w:r>
      <w:r w:rsidRPr="00C2604D">
        <w:rPr>
          <w:color w:val="000000"/>
          <w:spacing w:val="1"/>
          <w:sz w:val="20"/>
          <w:szCs w:val="20"/>
        </w:rPr>
        <w:t>a</w:t>
      </w:r>
      <w:r w:rsidRPr="00C2604D">
        <w:rPr>
          <w:color w:val="000000"/>
          <w:spacing w:val="2"/>
          <w:sz w:val="20"/>
          <w:szCs w:val="20"/>
        </w:rPr>
        <w:t>c</w:t>
      </w:r>
      <w:r w:rsidRPr="00C2604D">
        <w:rPr>
          <w:color w:val="000000"/>
          <w:sz w:val="20"/>
          <w:szCs w:val="20"/>
        </w:rPr>
        <w:t>c</w:t>
      </w:r>
      <w:r w:rsidRPr="00C2604D">
        <w:rPr>
          <w:color w:val="000000"/>
          <w:spacing w:val="2"/>
          <w:sz w:val="20"/>
          <w:szCs w:val="20"/>
        </w:rPr>
        <w:t>e</w:t>
      </w:r>
      <w:r w:rsidRPr="00C2604D">
        <w:rPr>
          <w:color w:val="000000"/>
          <w:spacing w:val="-1"/>
          <w:sz w:val="20"/>
          <w:szCs w:val="20"/>
        </w:rPr>
        <w:t>s</w:t>
      </w:r>
      <w:r w:rsidRPr="00C2604D">
        <w:rPr>
          <w:color w:val="000000"/>
          <w:sz w:val="20"/>
          <w:szCs w:val="20"/>
        </w:rPr>
        <w:t>s</w:t>
      </w:r>
      <w:r w:rsidRPr="00C2604D">
        <w:rPr>
          <w:color w:val="000000"/>
          <w:spacing w:val="-6"/>
          <w:sz w:val="20"/>
          <w:szCs w:val="20"/>
        </w:rPr>
        <w:t xml:space="preserve"> </w:t>
      </w:r>
      <w:r w:rsidRPr="00C2604D">
        <w:rPr>
          <w:color w:val="000000"/>
          <w:sz w:val="20"/>
          <w:szCs w:val="20"/>
        </w:rPr>
        <w:t>t</w:t>
      </w:r>
      <w:r w:rsidRPr="00C2604D">
        <w:rPr>
          <w:color w:val="000000"/>
          <w:spacing w:val="3"/>
          <w:sz w:val="20"/>
          <w:szCs w:val="20"/>
        </w:rPr>
        <w:t>h</w:t>
      </w:r>
      <w:r w:rsidRPr="00C2604D">
        <w:rPr>
          <w:color w:val="000000"/>
          <w:sz w:val="20"/>
          <w:szCs w:val="20"/>
        </w:rPr>
        <w:t>e</w:t>
      </w:r>
      <w:r w:rsidRPr="00C2604D">
        <w:rPr>
          <w:color w:val="000000"/>
          <w:spacing w:val="-3"/>
          <w:sz w:val="20"/>
          <w:szCs w:val="20"/>
        </w:rPr>
        <w:t xml:space="preserve"> </w:t>
      </w:r>
      <w:r w:rsidRPr="00C2604D">
        <w:rPr>
          <w:color w:val="000000"/>
          <w:sz w:val="20"/>
          <w:szCs w:val="20"/>
        </w:rPr>
        <w:t>I</w:t>
      </w:r>
      <w:r w:rsidRPr="00C2604D">
        <w:rPr>
          <w:color w:val="000000"/>
          <w:spacing w:val="1"/>
          <w:sz w:val="20"/>
          <w:szCs w:val="20"/>
        </w:rPr>
        <w:t>n</w:t>
      </w:r>
      <w:r w:rsidRPr="00C2604D">
        <w:rPr>
          <w:color w:val="000000"/>
          <w:sz w:val="20"/>
          <w:szCs w:val="20"/>
        </w:rPr>
        <w:t>t</w:t>
      </w:r>
      <w:r w:rsidRPr="00C2604D">
        <w:rPr>
          <w:color w:val="000000"/>
          <w:spacing w:val="-1"/>
          <w:sz w:val="20"/>
          <w:szCs w:val="20"/>
        </w:rPr>
        <w:t>e</w:t>
      </w:r>
      <w:r w:rsidRPr="00C2604D">
        <w:rPr>
          <w:color w:val="000000"/>
          <w:sz w:val="20"/>
          <w:szCs w:val="20"/>
        </w:rPr>
        <w:t>r</w:t>
      </w:r>
      <w:r w:rsidRPr="00C2604D">
        <w:rPr>
          <w:color w:val="000000"/>
          <w:spacing w:val="1"/>
          <w:sz w:val="20"/>
          <w:szCs w:val="20"/>
        </w:rPr>
        <w:t>n</w:t>
      </w:r>
      <w:r w:rsidRPr="00C2604D">
        <w:rPr>
          <w:color w:val="000000"/>
          <w:spacing w:val="-1"/>
          <w:sz w:val="20"/>
          <w:szCs w:val="20"/>
        </w:rPr>
        <w:t>e</w:t>
      </w:r>
      <w:r w:rsidRPr="00C2604D">
        <w:rPr>
          <w:color w:val="000000"/>
          <w:sz w:val="20"/>
          <w:szCs w:val="20"/>
        </w:rPr>
        <w:t>t</w:t>
      </w:r>
      <w:r w:rsidRPr="00C2604D">
        <w:rPr>
          <w:color w:val="000000"/>
          <w:spacing w:val="-6"/>
          <w:sz w:val="20"/>
          <w:szCs w:val="20"/>
        </w:rPr>
        <w:t xml:space="preserve"> </w:t>
      </w:r>
      <w:r w:rsidRPr="00C2604D">
        <w:rPr>
          <w:color w:val="000000"/>
          <w:spacing w:val="1"/>
          <w:sz w:val="20"/>
          <w:szCs w:val="20"/>
        </w:rPr>
        <w:t>an</w:t>
      </w:r>
      <w:r w:rsidRPr="00C2604D">
        <w:rPr>
          <w:color w:val="000000"/>
          <w:sz w:val="20"/>
          <w:szCs w:val="20"/>
        </w:rPr>
        <w:t>d</w:t>
      </w:r>
      <w:r w:rsidRPr="00C2604D">
        <w:rPr>
          <w:color w:val="000000"/>
          <w:spacing w:val="-2"/>
          <w:sz w:val="20"/>
          <w:szCs w:val="20"/>
        </w:rPr>
        <w:t xml:space="preserve"> </w:t>
      </w:r>
      <w:r w:rsidRPr="00C2604D">
        <w:rPr>
          <w:color w:val="000000"/>
          <w:spacing w:val="1"/>
          <w:sz w:val="20"/>
          <w:szCs w:val="20"/>
        </w:rPr>
        <w:t>on</w:t>
      </w:r>
      <w:r w:rsidRPr="00C2604D">
        <w:rPr>
          <w:color w:val="000000"/>
          <w:sz w:val="20"/>
          <w:szCs w:val="20"/>
        </w:rPr>
        <w:t>li</w:t>
      </w:r>
      <w:r w:rsidRPr="00C2604D">
        <w:rPr>
          <w:color w:val="000000"/>
          <w:spacing w:val="1"/>
          <w:sz w:val="20"/>
          <w:szCs w:val="20"/>
        </w:rPr>
        <w:t>ne da</w:t>
      </w:r>
      <w:r w:rsidRPr="00C2604D">
        <w:rPr>
          <w:color w:val="000000"/>
          <w:sz w:val="20"/>
          <w:szCs w:val="20"/>
        </w:rPr>
        <w:t>t</w:t>
      </w:r>
      <w:r w:rsidRPr="00C2604D">
        <w:rPr>
          <w:color w:val="000000"/>
          <w:spacing w:val="1"/>
          <w:sz w:val="20"/>
          <w:szCs w:val="20"/>
        </w:rPr>
        <w:t>aba</w:t>
      </w:r>
      <w:r w:rsidRPr="00C2604D">
        <w:rPr>
          <w:color w:val="000000"/>
          <w:spacing w:val="-1"/>
          <w:sz w:val="20"/>
          <w:szCs w:val="20"/>
        </w:rPr>
        <w:t>ses</w:t>
      </w:r>
      <w:r w:rsidRPr="00C2604D">
        <w:rPr>
          <w:color w:val="000000"/>
          <w:sz w:val="20"/>
          <w:szCs w:val="20"/>
        </w:rPr>
        <w:t>,</w:t>
      </w:r>
      <w:r w:rsidRPr="00C2604D">
        <w:rPr>
          <w:color w:val="000000"/>
          <w:spacing w:val="-8"/>
          <w:sz w:val="20"/>
          <w:szCs w:val="20"/>
        </w:rPr>
        <w:t xml:space="preserve"> </w:t>
      </w:r>
      <w:r w:rsidRPr="00C2604D">
        <w:rPr>
          <w:color w:val="000000"/>
          <w:spacing w:val="1"/>
          <w:sz w:val="20"/>
          <w:szCs w:val="20"/>
        </w:rPr>
        <w:t>an</w:t>
      </w:r>
      <w:r w:rsidRPr="00C2604D">
        <w:rPr>
          <w:color w:val="000000"/>
          <w:sz w:val="20"/>
          <w:szCs w:val="20"/>
        </w:rPr>
        <w:t>d</w:t>
      </w:r>
      <w:r w:rsidRPr="00C2604D">
        <w:rPr>
          <w:color w:val="000000"/>
          <w:spacing w:val="-2"/>
          <w:sz w:val="20"/>
          <w:szCs w:val="20"/>
        </w:rPr>
        <w:t xml:space="preserve"> </w:t>
      </w:r>
      <w:r w:rsidRPr="00C2604D">
        <w:rPr>
          <w:color w:val="000000"/>
          <w:spacing w:val="1"/>
          <w:sz w:val="20"/>
          <w:szCs w:val="20"/>
        </w:rPr>
        <w:t>u</w:t>
      </w:r>
      <w:r w:rsidRPr="00C2604D">
        <w:rPr>
          <w:color w:val="000000"/>
          <w:spacing w:val="-1"/>
          <w:sz w:val="20"/>
          <w:szCs w:val="20"/>
        </w:rPr>
        <w:t>s</w:t>
      </w:r>
      <w:r w:rsidRPr="00C2604D">
        <w:rPr>
          <w:color w:val="000000"/>
          <w:sz w:val="20"/>
          <w:szCs w:val="20"/>
        </w:rPr>
        <w:t>e</w:t>
      </w:r>
      <w:r w:rsidRPr="00C2604D">
        <w:rPr>
          <w:color w:val="000000"/>
          <w:spacing w:val="-3"/>
          <w:sz w:val="20"/>
          <w:szCs w:val="20"/>
        </w:rPr>
        <w:t xml:space="preserve"> </w:t>
      </w:r>
      <w:r w:rsidRPr="00C2604D">
        <w:rPr>
          <w:color w:val="000000"/>
          <w:spacing w:val="1"/>
          <w:sz w:val="20"/>
          <w:szCs w:val="20"/>
        </w:rPr>
        <w:t>d</w:t>
      </w:r>
      <w:r w:rsidRPr="00C2604D">
        <w:rPr>
          <w:color w:val="000000"/>
          <w:sz w:val="20"/>
          <w:szCs w:val="20"/>
        </w:rPr>
        <w:t>igit</w:t>
      </w:r>
      <w:r w:rsidRPr="00C2604D">
        <w:rPr>
          <w:color w:val="000000"/>
          <w:spacing w:val="1"/>
          <w:sz w:val="20"/>
          <w:szCs w:val="20"/>
        </w:rPr>
        <w:t>a</w:t>
      </w:r>
      <w:r w:rsidRPr="00C2604D">
        <w:rPr>
          <w:color w:val="000000"/>
          <w:sz w:val="20"/>
          <w:szCs w:val="20"/>
        </w:rPr>
        <w:t>l</w:t>
      </w:r>
      <w:r w:rsidRPr="00C2604D">
        <w:rPr>
          <w:color w:val="000000"/>
          <w:spacing w:val="-5"/>
          <w:sz w:val="20"/>
          <w:szCs w:val="20"/>
        </w:rPr>
        <w:t xml:space="preserve"> </w:t>
      </w:r>
      <w:r w:rsidRPr="00C2604D">
        <w:rPr>
          <w:color w:val="000000"/>
          <w:sz w:val="20"/>
          <w:szCs w:val="20"/>
        </w:rPr>
        <w:t>t</w:t>
      </w:r>
      <w:r w:rsidRPr="00C2604D">
        <w:rPr>
          <w:color w:val="000000"/>
          <w:spacing w:val="-1"/>
          <w:sz w:val="20"/>
          <w:szCs w:val="20"/>
        </w:rPr>
        <w:t>e</w:t>
      </w:r>
      <w:r w:rsidRPr="00C2604D">
        <w:rPr>
          <w:color w:val="000000"/>
          <w:spacing w:val="3"/>
          <w:sz w:val="20"/>
          <w:szCs w:val="20"/>
        </w:rPr>
        <w:t>x</w:t>
      </w:r>
      <w:r w:rsidRPr="00C2604D">
        <w:rPr>
          <w:color w:val="000000"/>
          <w:sz w:val="20"/>
          <w:szCs w:val="20"/>
        </w:rPr>
        <w:t>ts</w:t>
      </w:r>
      <w:r w:rsidRPr="00C2604D">
        <w:rPr>
          <w:color w:val="000000"/>
          <w:spacing w:val="-5"/>
          <w:sz w:val="20"/>
          <w:szCs w:val="20"/>
        </w:rPr>
        <w:t xml:space="preserve"> </w:t>
      </w:r>
      <w:r w:rsidRPr="00C2604D">
        <w:rPr>
          <w:color w:val="000000"/>
          <w:spacing w:val="1"/>
          <w:sz w:val="20"/>
          <w:szCs w:val="20"/>
        </w:rPr>
        <w:t>an</w:t>
      </w:r>
      <w:r w:rsidRPr="00C2604D">
        <w:rPr>
          <w:color w:val="000000"/>
          <w:sz w:val="20"/>
          <w:szCs w:val="20"/>
        </w:rPr>
        <w:t>d</w:t>
      </w:r>
      <w:r w:rsidRPr="00C2604D">
        <w:rPr>
          <w:color w:val="000000"/>
          <w:spacing w:val="-2"/>
          <w:sz w:val="20"/>
          <w:szCs w:val="20"/>
        </w:rPr>
        <w:t xml:space="preserve"> </w:t>
      </w:r>
      <w:r w:rsidRPr="00C2604D">
        <w:rPr>
          <w:color w:val="000000"/>
          <w:spacing w:val="-1"/>
          <w:sz w:val="20"/>
          <w:szCs w:val="20"/>
        </w:rPr>
        <w:t>m</w:t>
      </w:r>
      <w:r w:rsidRPr="00C2604D">
        <w:rPr>
          <w:color w:val="000000"/>
          <w:spacing w:val="1"/>
          <w:sz w:val="20"/>
          <w:szCs w:val="20"/>
        </w:rPr>
        <w:t>od</w:t>
      </w:r>
      <w:r w:rsidRPr="00C2604D">
        <w:rPr>
          <w:color w:val="000000"/>
          <w:spacing w:val="-1"/>
          <w:sz w:val="20"/>
          <w:szCs w:val="20"/>
        </w:rPr>
        <w:t>e</w:t>
      </w:r>
      <w:r w:rsidRPr="00C2604D">
        <w:rPr>
          <w:color w:val="000000"/>
          <w:sz w:val="20"/>
          <w:szCs w:val="20"/>
        </w:rPr>
        <w:t>s</w:t>
      </w:r>
      <w:r w:rsidRPr="00C2604D">
        <w:rPr>
          <w:color w:val="000000"/>
          <w:spacing w:val="-6"/>
          <w:sz w:val="20"/>
          <w:szCs w:val="20"/>
        </w:rPr>
        <w:t xml:space="preserve"> </w:t>
      </w:r>
      <w:r w:rsidRPr="00C2604D">
        <w:rPr>
          <w:color w:val="000000"/>
          <w:spacing w:val="-1"/>
          <w:sz w:val="20"/>
          <w:szCs w:val="20"/>
        </w:rPr>
        <w:t>f</w:t>
      </w:r>
      <w:r w:rsidRPr="00C2604D">
        <w:rPr>
          <w:color w:val="000000"/>
          <w:spacing w:val="1"/>
          <w:sz w:val="20"/>
          <w:szCs w:val="20"/>
        </w:rPr>
        <w:t>o</w:t>
      </w:r>
      <w:r w:rsidRPr="00C2604D">
        <w:rPr>
          <w:color w:val="000000"/>
          <w:sz w:val="20"/>
          <w:szCs w:val="20"/>
        </w:rPr>
        <w:t>r</w:t>
      </w:r>
      <w:r w:rsidRPr="00C2604D">
        <w:rPr>
          <w:color w:val="000000"/>
          <w:spacing w:val="-6"/>
          <w:sz w:val="20"/>
          <w:szCs w:val="20"/>
        </w:rPr>
        <w:t xml:space="preserve"> </w:t>
      </w:r>
      <w:r w:rsidRPr="00C2604D">
        <w:rPr>
          <w:color w:val="000000"/>
          <w:spacing w:val="1"/>
          <w:sz w:val="20"/>
          <w:szCs w:val="20"/>
        </w:rPr>
        <w:t>p</w:t>
      </w:r>
      <w:r w:rsidRPr="00C2604D">
        <w:rPr>
          <w:color w:val="000000"/>
          <w:sz w:val="20"/>
          <w:szCs w:val="20"/>
        </w:rPr>
        <w:t>r</w:t>
      </w:r>
      <w:r w:rsidRPr="00C2604D">
        <w:rPr>
          <w:color w:val="000000"/>
          <w:spacing w:val="1"/>
          <w:sz w:val="20"/>
          <w:szCs w:val="20"/>
        </w:rPr>
        <w:t>o</w:t>
      </w:r>
      <w:r w:rsidRPr="00C2604D">
        <w:rPr>
          <w:color w:val="000000"/>
          <w:sz w:val="20"/>
          <w:szCs w:val="20"/>
        </w:rPr>
        <w:t>j</w:t>
      </w:r>
      <w:r w:rsidRPr="00C2604D">
        <w:rPr>
          <w:color w:val="000000"/>
          <w:spacing w:val="-1"/>
          <w:sz w:val="20"/>
          <w:szCs w:val="20"/>
        </w:rPr>
        <w:t>e</w:t>
      </w:r>
      <w:r w:rsidRPr="00C2604D">
        <w:rPr>
          <w:color w:val="000000"/>
          <w:sz w:val="20"/>
          <w:szCs w:val="20"/>
        </w:rPr>
        <w:t>cts</w:t>
      </w:r>
      <w:r w:rsidRPr="00C2604D">
        <w:rPr>
          <w:color w:val="000000"/>
          <w:spacing w:val="-8"/>
          <w:sz w:val="20"/>
          <w:szCs w:val="20"/>
        </w:rPr>
        <w:t xml:space="preserve"> </w:t>
      </w:r>
      <w:r w:rsidRPr="00C2604D">
        <w:rPr>
          <w:color w:val="000000"/>
          <w:spacing w:val="1"/>
          <w:sz w:val="20"/>
          <w:szCs w:val="20"/>
        </w:rPr>
        <w:t>an</w:t>
      </w:r>
      <w:r w:rsidRPr="00C2604D">
        <w:rPr>
          <w:color w:val="000000"/>
          <w:sz w:val="20"/>
          <w:szCs w:val="20"/>
        </w:rPr>
        <w:t>d</w:t>
      </w:r>
      <w:r w:rsidRPr="00C2604D">
        <w:rPr>
          <w:color w:val="000000"/>
          <w:spacing w:val="-2"/>
          <w:sz w:val="20"/>
          <w:szCs w:val="20"/>
        </w:rPr>
        <w:t xml:space="preserve"> </w:t>
      </w:r>
      <w:r w:rsidRPr="00C2604D">
        <w:rPr>
          <w:color w:val="000000"/>
          <w:spacing w:val="1"/>
          <w:sz w:val="20"/>
          <w:szCs w:val="20"/>
        </w:rPr>
        <w:t>p</w:t>
      </w:r>
      <w:r w:rsidRPr="00C2604D">
        <w:rPr>
          <w:color w:val="000000"/>
          <w:sz w:val="20"/>
          <w:szCs w:val="20"/>
        </w:rPr>
        <w:t>r</w:t>
      </w:r>
      <w:r w:rsidRPr="00C2604D">
        <w:rPr>
          <w:color w:val="000000"/>
          <w:spacing w:val="-1"/>
          <w:sz w:val="20"/>
          <w:szCs w:val="20"/>
        </w:rPr>
        <w:t>e</w:t>
      </w:r>
      <w:r w:rsidRPr="00C2604D">
        <w:rPr>
          <w:color w:val="000000"/>
          <w:spacing w:val="1"/>
          <w:sz w:val="20"/>
          <w:szCs w:val="20"/>
        </w:rPr>
        <w:t>s</w:t>
      </w:r>
      <w:r w:rsidRPr="00C2604D">
        <w:rPr>
          <w:color w:val="000000"/>
          <w:spacing w:val="-1"/>
          <w:sz w:val="20"/>
          <w:szCs w:val="20"/>
        </w:rPr>
        <w:t>e</w:t>
      </w:r>
      <w:r w:rsidRPr="00C2604D">
        <w:rPr>
          <w:color w:val="000000"/>
          <w:spacing w:val="1"/>
          <w:sz w:val="20"/>
          <w:szCs w:val="20"/>
        </w:rPr>
        <w:t>n</w:t>
      </w:r>
      <w:r w:rsidRPr="00C2604D">
        <w:rPr>
          <w:color w:val="000000"/>
          <w:sz w:val="20"/>
          <w:szCs w:val="20"/>
        </w:rPr>
        <w:t>t</w:t>
      </w:r>
      <w:r w:rsidRPr="00C2604D">
        <w:rPr>
          <w:color w:val="000000"/>
          <w:spacing w:val="1"/>
          <w:sz w:val="20"/>
          <w:szCs w:val="20"/>
        </w:rPr>
        <w:t>a</w:t>
      </w:r>
      <w:r w:rsidRPr="00C2604D">
        <w:rPr>
          <w:color w:val="000000"/>
          <w:sz w:val="20"/>
          <w:szCs w:val="20"/>
        </w:rPr>
        <w:t>ti</w:t>
      </w:r>
      <w:r w:rsidRPr="00C2604D">
        <w:rPr>
          <w:color w:val="000000"/>
          <w:spacing w:val="1"/>
          <w:sz w:val="20"/>
          <w:szCs w:val="20"/>
        </w:rPr>
        <w:t>on</w:t>
      </w:r>
      <w:r w:rsidRPr="00C2604D">
        <w:rPr>
          <w:color w:val="000000"/>
          <w:spacing w:val="-1"/>
          <w:sz w:val="20"/>
          <w:szCs w:val="20"/>
        </w:rPr>
        <w:t>s.</w:t>
      </w:r>
    </w:p>
    <w:p w:rsidR="00F93AC7" w:rsidRDefault="00F93AC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p>
    <w:p w:rsidR="00C24ABA" w:rsidRPr="00C24ABA" w:rsidRDefault="00C24AB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b/>
          <w:sz w:val="20"/>
          <w:szCs w:val="20"/>
          <w:u w:val="single"/>
        </w:rPr>
      </w:pPr>
      <w:r w:rsidRPr="00C24ABA">
        <w:rPr>
          <w:b/>
          <w:sz w:val="20"/>
          <w:szCs w:val="20"/>
          <w:u w:val="single"/>
        </w:rPr>
        <w:t>Course Policies</w:t>
      </w:r>
    </w:p>
    <w:p w:rsidR="00C24ABA" w:rsidRDefault="00C24ABA" w:rsidP="00C24A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Deadlines:</w:t>
      </w:r>
    </w:p>
    <w:p w:rsidR="00C24ABA" w:rsidRDefault="00C24ABA" w:rsidP="00C24A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r>
        <w:rPr>
          <w:sz w:val="20"/>
          <w:szCs w:val="20"/>
        </w:rPr>
        <w:t xml:space="preserve">Homework is due the next class period.  Late assignments or projects will </w:t>
      </w:r>
      <w:r>
        <w:rPr>
          <w:b/>
          <w:bCs/>
          <w:sz w:val="20"/>
          <w:szCs w:val="20"/>
        </w:rPr>
        <w:t>NOT</w:t>
      </w:r>
      <w:r>
        <w:rPr>
          <w:sz w:val="20"/>
          <w:szCs w:val="20"/>
        </w:rPr>
        <w:t xml:space="preserve"> be accepted. If you cannot meet a deadline, you should contact the instructor and ask for a deadline extension </w:t>
      </w:r>
      <w:r>
        <w:rPr>
          <w:b/>
          <w:bCs/>
          <w:sz w:val="20"/>
          <w:szCs w:val="20"/>
        </w:rPr>
        <w:t>BEFORE</w:t>
      </w:r>
      <w:r>
        <w:rPr>
          <w:sz w:val="20"/>
          <w:szCs w:val="20"/>
        </w:rPr>
        <w:t xml:space="preserve"> the deadline arrives. Although extensions may be granted, they are not automatic.  Work that is given an extension will be have 20% deducted each day it is late.  </w:t>
      </w:r>
      <w:r>
        <w:rPr>
          <w:b/>
          <w:bCs/>
          <w:sz w:val="20"/>
          <w:szCs w:val="20"/>
        </w:rPr>
        <w:t xml:space="preserve">If you miss a deadline without receiving an extension, you may not make up the missed work. </w:t>
      </w:r>
    </w:p>
    <w:p w:rsidR="00C24ABA" w:rsidRDefault="00C24ABA" w:rsidP="00C24A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p>
    <w:p w:rsidR="00C24ABA" w:rsidRDefault="00C24ABA" w:rsidP="00C24A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b/>
          <w:bCs/>
          <w:sz w:val="20"/>
          <w:szCs w:val="20"/>
        </w:rPr>
        <w:t xml:space="preserve">Emergency Exceptions: </w:t>
      </w:r>
    </w:p>
    <w:p w:rsidR="00C24ABA" w:rsidRDefault="00C24ABA" w:rsidP="00C24A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sz w:val="20"/>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C24ABA" w:rsidRDefault="00C24ABA" w:rsidP="00C24ABA">
      <w:pPr>
        <w:tabs>
          <w:tab w:val="left" w:pos="360"/>
          <w:tab w:val="left" w:pos="900"/>
          <w:tab w:val="left" w:pos="6840"/>
        </w:tabs>
        <w:rPr>
          <w:sz w:val="20"/>
          <w:szCs w:val="20"/>
        </w:rPr>
      </w:pPr>
    </w:p>
    <w:p w:rsidR="00C24ABA" w:rsidRDefault="00C24ABA" w:rsidP="00C24AB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16"/>
        <w:rPr>
          <w:sz w:val="20"/>
          <w:szCs w:val="20"/>
        </w:rPr>
      </w:pPr>
      <w:r>
        <w:rPr>
          <w:b/>
          <w:bCs/>
          <w:sz w:val="20"/>
          <w:szCs w:val="20"/>
        </w:rPr>
        <w:t>Appropriate Dress:</w:t>
      </w:r>
      <w:r>
        <w:rPr>
          <w:sz w:val="20"/>
          <w:szCs w:val="20"/>
        </w:rPr>
        <w:t xml:space="preserve">   Dressing appropriately is considered part of the learning process of becoming a professional.  Students should not wear clothing that may be provocative or distracting in a learning environment.  No hats are allowed to be worn in class.</w:t>
      </w:r>
    </w:p>
    <w:p w:rsidR="00C24ABA" w:rsidRDefault="00C24ABA" w:rsidP="00C24AB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b/>
          <w:bCs/>
          <w:sz w:val="20"/>
          <w:szCs w:val="20"/>
        </w:rPr>
      </w:pPr>
      <w:r>
        <w:rPr>
          <w:b/>
          <w:bCs/>
          <w:sz w:val="20"/>
          <w:szCs w:val="20"/>
        </w:rPr>
        <w:t>*</w:t>
      </w:r>
      <w:r w:rsidR="00AF457C">
        <w:rPr>
          <w:b/>
          <w:bCs/>
          <w:sz w:val="20"/>
          <w:szCs w:val="20"/>
        </w:rPr>
        <w:t>* All assignments must be typed wit a one inch margin at the top and bottom of each page</w:t>
      </w:r>
      <w:r>
        <w:rPr>
          <w:b/>
          <w:bCs/>
          <w:sz w:val="20"/>
          <w:szCs w:val="20"/>
        </w:rPr>
        <w:t>/////** Two points off for spelling and grammar mistakes in all work.</w:t>
      </w:r>
      <w:r>
        <w:rPr>
          <w:b/>
          <w:bCs/>
          <w:sz w:val="20"/>
          <w:szCs w:val="20"/>
        </w:rPr>
        <w:tab/>
        <w:t xml:space="preserve">           </w:t>
      </w:r>
    </w:p>
    <w:p w:rsidR="00C24ABA" w:rsidRDefault="00C24ABA" w:rsidP="00C24AB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w:t>
      </w:r>
      <w:r>
        <w:rPr>
          <w:b/>
          <w:bCs/>
          <w:sz w:val="20"/>
          <w:szCs w:val="20"/>
        </w:rPr>
        <w:t>***Work done for another class will not be accepted. ***</w:t>
      </w:r>
    </w:p>
    <w:p w:rsidR="001251CD" w:rsidRDefault="00C24ABA" w:rsidP="001251CD">
      <w:pPr>
        <w:tabs>
          <w:tab w:val="left" w:pos="1860"/>
        </w:tabs>
        <w:rPr>
          <w:b/>
          <w:bCs/>
          <w:sz w:val="20"/>
          <w:szCs w:val="20"/>
        </w:rPr>
      </w:pPr>
      <w:r>
        <w:rPr>
          <w:b/>
          <w:bCs/>
          <w:sz w:val="20"/>
          <w:szCs w:val="20"/>
        </w:rPr>
        <w:t>***If you miss class, you must e-mail your assignment before class meeting time to get credit for the assignement.  Hardcopy due at next class meeting.***</w:t>
      </w:r>
    </w:p>
    <w:p w:rsidR="00AF457C" w:rsidRDefault="00AF457C" w:rsidP="001251CD">
      <w:pPr>
        <w:tabs>
          <w:tab w:val="left" w:pos="1860"/>
        </w:tabs>
        <w:rPr>
          <w:b/>
          <w:bCs/>
          <w:sz w:val="20"/>
          <w:szCs w:val="20"/>
        </w:rPr>
      </w:pPr>
    </w:p>
    <w:p w:rsidR="001251CD" w:rsidRDefault="001251CD" w:rsidP="001251CD">
      <w:pPr>
        <w:tabs>
          <w:tab w:val="left" w:pos="1860"/>
        </w:tabs>
        <w:rPr>
          <w:b/>
          <w:sz w:val="20"/>
          <w:szCs w:val="20"/>
          <w:u w:val="single"/>
        </w:rPr>
      </w:pPr>
      <w:r w:rsidRPr="00DE310E">
        <w:rPr>
          <w:b/>
          <w:sz w:val="20"/>
          <w:szCs w:val="20"/>
          <w:u w:val="single"/>
        </w:rPr>
        <w:t>NO LATE ASSIGNMENTS WILL BE ACCEPTED</w:t>
      </w:r>
    </w:p>
    <w:p w:rsidR="001B0157" w:rsidRDefault="00D969DD">
      <w:pPr>
        <w:tabs>
          <w:tab w:val="left" w:pos="1860"/>
        </w:tabs>
        <w:rPr>
          <w:b/>
          <w:bCs/>
          <w:sz w:val="20"/>
          <w:szCs w:val="20"/>
        </w:rPr>
      </w:pPr>
      <w:r>
        <w:rPr>
          <w:b/>
          <w:bCs/>
          <w:sz w:val="20"/>
          <w:szCs w:val="20"/>
        </w:rPr>
        <w:t>Course Requirements or Assessment Tasks:</w:t>
      </w:r>
    </w:p>
    <w:p w:rsidR="001B0157" w:rsidRDefault="001B0157">
      <w:pPr>
        <w:tabs>
          <w:tab w:val="left" w:pos="1860"/>
        </w:tabs>
        <w:rPr>
          <w:b/>
          <w:bCs/>
          <w:sz w:val="20"/>
          <w:szCs w:val="20"/>
        </w:rPr>
      </w:pPr>
    </w:p>
    <w:p w:rsidR="001B0157" w:rsidRDefault="00873F53">
      <w:pPr>
        <w:pStyle w:val="ListParagraph"/>
        <w:numPr>
          <w:ilvl w:val="0"/>
          <w:numId w:val="1"/>
        </w:numPr>
        <w:tabs>
          <w:tab w:val="clear" w:pos="60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Knowledge of content-</w:t>
      </w:r>
      <w:r w:rsidR="00D969DD">
        <w:rPr>
          <w:sz w:val="20"/>
          <w:szCs w:val="20"/>
        </w:rPr>
        <w:t xml:space="preserve"> Each student will develop a personal proficiency in map skills, to be tested at the discretion of the instructor. ( point value TBA)</w:t>
      </w:r>
      <w:r w:rsidR="006130CC">
        <w:rPr>
          <w:sz w:val="20"/>
          <w:szCs w:val="20"/>
        </w:rPr>
        <w:t xml:space="preserve"> ( KTS 1, 1.1, 1.2, 1.3)</w:t>
      </w:r>
    </w:p>
    <w:p w:rsidR="001B0157" w:rsidRDefault="001B015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1B0157" w:rsidRDefault="00873F53">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456"/>
        <w:rPr>
          <w:sz w:val="20"/>
          <w:szCs w:val="20"/>
        </w:rPr>
      </w:pPr>
      <w:r>
        <w:rPr>
          <w:sz w:val="20"/>
          <w:szCs w:val="20"/>
        </w:rPr>
        <w:t>Knowledge of content-</w:t>
      </w:r>
      <w:r w:rsidR="00D969DD">
        <w:rPr>
          <w:sz w:val="20"/>
          <w:szCs w:val="20"/>
        </w:rPr>
        <w:t xml:space="preserve">Students will be assigned text chapter questions, quiz or activities for each chapter.   See tentative schedule for chapter discussion dates. Assignments are due next class period.   ( Points will vary per assignment)  </w:t>
      </w:r>
      <w:r w:rsidR="006130CC">
        <w:rPr>
          <w:sz w:val="20"/>
          <w:szCs w:val="20"/>
        </w:rPr>
        <w:t>(KTS 1)</w:t>
      </w:r>
    </w:p>
    <w:p w:rsidR="001B0157" w:rsidRDefault="001B0157">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456"/>
        <w:rPr>
          <w:sz w:val="20"/>
          <w:szCs w:val="20"/>
        </w:rPr>
      </w:pPr>
    </w:p>
    <w:p w:rsidR="001B0157" w:rsidRDefault="00873F53">
      <w:pPr>
        <w:pStyle w:val="ListParagraph"/>
        <w:widowControl w:val="0"/>
        <w:numPr>
          <w:ilvl w:val="0"/>
          <w:numId w:val="1"/>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rPr>
          <w:sz w:val="20"/>
          <w:szCs w:val="20"/>
        </w:rPr>
      </w:pPr>
      <w:r>
        <w:rPr>
          <w:sz w:val="20"/>
          <w:szCs w:val="20"/>
        </w:rPr>
        <w:t>Knowledge of content-</w:t>
      </w:r>
      <w:r w:rsidR="00D969DD">
        <w:rPr>
          <w:sz w:val="20"/>
          <w:szCs w:val="20"/>
        </w:rPr>
        <w:t>Each student will</w:t>
      </w:r>
      <w:r w:rsidR="008C602E">
        <w:rPr>
          <w:sz w:val="20"/>
          <w:szCs w:val="20"/>
        </w:rPr>
        <w:t xml:space="preserve"> design a Power Point</w:t>
      </w:r>
      <w:r w:rsidR="00D969DD">
        <w:rPr>
          <w:sz w:val="20"/>
          <w:szCs w:val="20"/>
        </w:rPr>
        <w:t xml:space="preserve"> to cover the content of an assigned text chapter. </w:t>
      </w:r>
      <w:r w:rsidR="008C602E">
        <w:rPr>
          <w:sz w:val="20"/>
          <w:szCs w:val="20"/>
        </w:rPr>
        <w:t xml:space="preserve">Present PP on assigned day (see syllabus) and co-teach with instructor. </w:t>
      </w:r>
      <w:r w:rsidR="00D969DD">
        <w:rPr>
          <w:sz w:val="20"/>
          <w:szCs w:val="20"/>
        </w:rPr>
        <w:t xml:space="preserve"> ( 100 points)</w:t>
      </w:r>
      <w:r w:rsidR="006130CC">
        <w:rPr>
          <w:sz w:val="20"/>
          <w:szCs w:val="20"/>
        </w:rPr>
        <w:t xml:space="preserve">  (KTS 1)</w:t>
      </w:r>
    </w:p>
    <w:p w:rsidR="001B0157" w:rsidRDefault="001B0157">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600"/>
        <w:rPr>
          <w:sz w:val="20"/>
          <w:szCs w:val="20"/>
        </w:rPr>
      </w:pPr>
    </w:p>
    <w:p w:rsidR="001B0157" w:rsidRDefault="00873F53">
      <w:pPr>
        <w:pStyle w:val="ListParagraph"/>
        <w:widowControl w:val="0"/>
        <w:numPr>
          <w:ilvl w:val="0"/>
          <w:numId w:val="1"/>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rPr>
          <w:sz w:val="20"/>
          <w:szCs w:val="20"/>
        </w:rPr>
      </w:pPr>
      <w:r>
        <w:rPr>
          <w:sz w:val="20"/>
          <w:szCs w:val="20"/>
        </w:rPr>
        <w:t xml:space="preserve">Knowledge of content/ designs and plans instruction. </w:t>
      </w:r>
      <w:r w:rsidR="00D969DD">
        <w:rPr>
          <w:sz w:val="20"/>
          <w:szCs w:val="20"/>
        </w:rPr>
        <w:t xml:space="preserve">Read an assigned </w:t>
      </w:r>
      <w:r w:rsidR="00D969DD">
        <w:rPr>
          <w:sz w:val="20"/>
          <w:szCs w:val="20"/>
          <w:u w:val="single"/>
        </w:rPr>
        <w:t>Flat Stanley</w:t>
      </w:r>
      <w:r w:rsidR="00D969DD">
        <w:rPr>
          <w:sz w:val="20"/>
          <w:szCs w:val="20"/>
        </w:rPr>
        <w:t xml:space="preserve"> and </w:t>
      </w:r>
      <w:r w:rsidR="008C602E">
        <w:rPr>
          <w:sz w:val="20"/>
          <w:szCs w:val="20"/>
        </w:rPr>
        <w:t>give an oral presentation,  D</w:t>
      </w:r>
      <w:r w:rsidR="00D969DD">
        <w:rPr>
          <w:sz w:val="20"/>
          <w:szCs w:val="20"/>
        </w:rPr>
        <w:t xml:space="preserve">esign </w:t>
      </w:r>
      <w:r w:rsidR="00D969DD">
        <w:rPr>
          <w:sz w:val="20"/>
          <w:szCs w:val="20"/>
        </w:rPr>
        <w:lastRenderedPageBreak/>
        <w:t xml:space="preserve">a story- scrapbook of </w:t>
      </w:r>
      <w:r w:rsidR="008C602E">
        <w:rPr>
          <w:sz w:val="20"/>
          <w:szCs w:val="20"/>
        </w:rPr>
        <w:t xml:space="preserve"> your Flat-Person (you name)</w:t>
      </w:r>
      <w:r w:rsidR="00D969DD">
        <w:rPr>
          <w:sz w:val="20"/>
          <w:szCs w:val="20"/>
        </w:rPr>
        <w:t xml:space="preserve"> adventures</w:t>
      </w:r>
      <w:r w:rsidR="008C602E">
        <w:rPr>
          <w:sz w:val="20"/>
          <w:szCs w:val="20"/>
        </w:rPr>
        <w:t xml:space="preserve"> w</w:t>
      </w:r>
      <w:r w:rsidR="006337C2">
        <w:rPr>
          <w:sz w:val="20"/>
          <w:szCs w:val="20"/>
        </w:rPr>
        <w:t xml:space="preserve">ith you throughout semester; </w:t>
      </w:r>
      <w:r w:rsidR="008C602E">
        <w:rPr>
          <w:sz w:val="20"/>
          <w:szCs w:val="20"/>
        </w:rPr>
        <w:t>15</w:t>
      </w:r>
      <w:r w:rsidR="006337C2">
        <w:rPr>
          <w:sz w:val="20"/>
          <w:szCs w:val="20"/>
        </w:rPr>
        <w:t>-20</w:t>
      </w:r>
      <w:r w:rsidR="00D969DD">
        <w:rPr>
          <w:sz w:val="20"/>
          <w:szCs w:val="20"/>
        </w:rPr>
        <w:t xml:space="preserve"> pictures</w:t>
      </w:r>
      <w:r w:rsidR="002E69AC">
        <w:rPr>
          <w:sz w:val="20"/>
          <w:szCs w:val="20"/>
        </w:rPr>
        <w:t xml:space="preserve"> with a 5-7 sentence paragraph per page minimum.</w:t>
      </w:r>
      <w:r w:rsidR="00D969DD">
        <w:rPr>
          <w:sz w:val="20"/>
          <w:szCs w:val="20"/>
        </w:rPr>
        <w:t>. ( 100 points)</w:t>
      </w:r>
    </w:p>
    <w:p w:rsidR="001B0157" w:rsidRDefault="006130CC">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600"/>
        <w:rPr>
          <w:sz w:val="20"/>
          <w:szCs w:val="20"/>
        </w:rPr>
      </w:pPr>
      <w:r>
        <w:rPr>
          <w:sz w:val="20"/>
          <w:szCs w:val="20"/>
        </w:rPr>
        <w:t>(KTS 1,2)</w:t>
      </w:r>
    </w:p>
    <w:p w:rsidR="00873F53" w:rsidRDefault="00873F53">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600"/>
        <w:rPr>
          <w:sz w:val="20"/>
          <w:szCs w:val="20"/>
        </w:rPr>
      </w:pPr>
    </w:p>
    <w:p w:rsidR="007F16D3" w:rsidRPr="007F16D3" w:rsidRDefault="00873F53" w:rsidP="007F16D3">
      <w:pPr>
        <w:pStyle w:val="ListParagraph"/>
        <w:widowControl w:val="0"/>
        <w:numPr>
          <w:ilvl w:val="0"/>
          <w:numId w:val="1"/>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rPr>
          <w:b/>
          <w:bCs/>
          <w:sz w:val="20"/>
          <w:szCs w:val="20"/>
        </w:rPr>
      </w:pPr>
      <w:r>
        <w:rPr>
          <w:sz w:val="20"/>
          <w:szCs w:val="20"/>
        </w:rPr>
        <w:t>Knowledge of content/ designs and plans instruction</w:t>
      </w:r>
      <w:r w:rsidRPr="007F16D3">
        <w:rPr>
          <w:sz w:val="20"/>
          <w:szCs w:val="20"/>
        </w:rPr>
        <w:t xml:space="preserve"> </w:t>
      </w:r>
      <w:r>
        <w:rPr>
          <w:sz w:val="20"/>
          <w:szCs w:val="20"/>
        </w:rPr>
        <w:t xml:space="preserve">/ creates learning climate/ assesses learning results/ implements technology/ reflects on learning/ collaborates with others.  </w:t>
      </w:r>
      <w:r w:rsidR="007F16D3" w:rsidRPr="007F16D3">
        <w:rPr>
          <w:sz w:val="20"/>
          <w:szCs w:val="20"/>
        </w:rPr>
        <w:t xml:space="preserve">Signature Assignment: </w:t>
      </w:r>
      <w:r w:rsidR="00D969DD" w:rsidRPr="007F16D3">
        <w:rPr>
          <w:sz w:val="20"/>
          <w:szCs w:val="20"/>
        </w:rPr>
        <w:t>Student will choose an autobiography or biography on an historical figure (must be related to 5th grade content &amp; approved by instructor). Books must b</w:t>
      </w:r>
      <w:r w:rsidR="00D3566D" w:rsidRPr="007F16D3">
        <w:rPr>
          <w:sz w:val="20"/>
          <w:szCs w:val="20"/>
        </w:rPr>
        <w:t xml:space="preserve">e on at least </w:t>
      </w:r>
      <w:r w:rsidR="006130CC">
        <w:rPr>
          <w:sz w:val="20"/>
          <w:szCs w:val="20"/>
        </w:rPr>
        <w:t>8-</w:t>
      </w:r>
      <w:r w:rsidR="00D3566D" w:rsidRPr="007F16D3">
        <w:rPr>
          <w:sz w:val="20"/>
          <w:szCs w:val="20"/>
        </w:rPr>
        <w:t>9th grade level A</w:t>
      </w:r>
      <w:r w:rsidR="00D969DD" w:rsidRPr="007F16D3">
        <w:rPr>
          <w:sz w:val="20"/>
          <w:szCs w:val="20"/>
        </w:rPr>
        <w:t xml:space="preserve"> 7-10 minute presentation using note cards and Glog.</w:t>
      </w:r>
      <w:r w:rsidR="00D3566D" w:rsidRPr="007F16D3">
        <w:rPr>
          <w:sz w:val="20"/>
          <w:szCs w:val="20"/>
        </w:rPr>
        <w:t xml:space="preserve"> (see # 7)</w:t>
      </w:r>
      <w:r w:rsidR="00D969DD" w:rsidRPr="007F16D3">
        <w:rPr>
          <w:sz w:val="20"/>
          <w:szCs w:val="20"/>
        </w:rPr>
        <w:t xml:space="preserve">   Creative presentations of these books will be assessed. - ( 100 points)  </w:t>
      </w:r>
      <w:r w:rsidR="007F16D3">
        <w:rPr>
          <w:sz w:val="20"/>
          <w:szCs w:val="20"/>
        </w:rPr>
        <w:t>See # 12 for reflection.</w:t>
      </w:r>
    </w:p>
    <w:p w:rsidR="007F16D3" w:rsidRDefault="006130CC" w:rsidP="007F16D3">
      <w:pPr>
        <w:pStyle w:val="ListParagraph"/>
        <w:rPr>
          <w:sz w:val="20"/>
          <w:szCs w:val="20"/>
        </w:rPr>
      </w:pPr>
      <w:r>
        <w:rPr>
          <w:sz w:val="20"/>
          <w:szCs w:val="20"/>
        </w:rPr>
        <w:t>(KTS 1,2,3,4,6,7,8 // 1.1, 1.2, 1.3, 1.4, 1.5, 2.1, 2.3, 2.4, 2.5, 3.1, 3.2, 3.3, 3.4, 3.5, 4.1, 4.2, 4.3, 4.5, 6.1, 7.1, 8.1)</w:t>
      </w:r>
    </w:p>
    <w:p w:rsidR="00873F53" w:rsidRPr="007F16D3" w:rsidRDefault="00873F53" w:rsidP="007F16D3">
      <w:pPr>
        <w:pStyle w:val="ListParagraph"/>
        <w:rPr>
          <w:sz w:val="20"/>
          <w:szCs w:val="20"/>
        </w:rPr>
      </w:pPr>
    </w:p>
    <w:p w:rsidR="001B0157" w:rsidRPr="007F16D3" w:rsidRDefault="00873F53" w:rsidP="007F16D3">
      <w:pPr>
        <w:pStyle w:val="ListParagraph"/>
        <w:widowControl w:val="0"/>
        <w:numPr>
          <w:ilvl w:val="0"/>
          <w:numId w:val="1"/>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rPr>
          <w:b/>
          <w:bCs/>
          <w:sz w:val="20"/>
          <w:szCs w:val="20"/>
        </w:rPr>
      </w:pPr>
      <w:r>
        <w:rPr>
          <w:sz w:val="20"/>
          <w:szCs w:val="20"/>
        </w:rPr>
        <w:t>Knowledge of content/ implements technology</w:t>
      </w:r>
      <w:r w:rsidR="00D969DD" w:rsidRPr="007F16D3">
        <w:rPr>
          <w:sz w:val="20"/>
          <w:szCs w:val="20"/>
        </w:rPr>
        <w:t xml:space="preserve"> Each student will design an </w:t>
      </w:r>
      <w:r w:rsidR="00D969DD" w:rsidRPr="007F16D3">
        <w:rPr>
          <w:b/>
          <w:bCs/>
          <w:sz w:val="20"/>
          <w:szCs w:val="20"/>
        </w:rPr>
        <w:t>original</w:t>
      </w:r>
      <w:r w:rsidR="00D969DD" w:rsidRPr="007F16D3">
        <w:rPr>
          <w:sz w:val="20"/>
          <w:szCs w:val="20"/>
        </w:rPr>
        <w:t xml:space="preserve"> Web-quest technology activity and that correlates with an assigned topic.  Each web-quest must be designed to be completed by one student.  Typed guidelines with a separate answer key due for peers to complete</w:t>
      </w:r>
      <w:r w:rsidR="00D3566D" w:rsidRPr="007F16D3">
        <w:rPr>
          <w:sz w:val="20"/>
          <w:szCs w:val="20"/>
        </w:rPr>
        <w:t xml:space="preserve"> in class.   This should a 45-50</w:t>
      </w:r>
      <w:r w:rsidR="00D969DD" w:rsidRPr="007F16D3">
        <w:rPr>
          <w:sz w:val="20"/>
          <w:szCs w:val="20"/>
        </w:rPr>
        <w:t xml:space="preserve"> minute activity. (100 points) </w:t>
      </w:r>
      <w:r w:rsidR="006F480E">
        <w:rPr>
          <w:sz w:val="20"/>
          <w:szCs w:val="20"/>
        </w:rPr>
        <w:t>( KTS 1, 6 // 1.1, 6.1, 6.2, 6.3, 6.5)</w:t>
      </w:r>
    </w:p>
    <w:p w:rsidR="001B0157" w:rsidRDefault="001B0157">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600"/>
        <w:rPr>
          <w:sz w:val="20"/>
          <w:szCs w:val="20"/>
        </w:rPr>
      </w:pPr>
    </w:p>
    <w:p w:rsidR="00EA5270" w:rsidRDefault="00873F53" w:rsidP="00D26090">
      <w:pPr>
        <w:pStyle w:val="ListParagraph"/>
        <w:widowControl w:val="0"/>
        <w:numPr>
          <w:ilvl w:val="0"/>
          <w:numId w:val="1"/>
        </w:num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rPr>
          <w:sz w:val="20"/>
          <w:szCs w:val="20"/>
        </w:rPr>
      </w:pPr>
      <w:r w:rsidRPr="00873F53">
        <w:rPr>
          <w:sz w:val="20"/>
          <w:szCs w:val="20"/>
        </w:rPr>
        <w:t xml:space="preserve"> </w:t>
      </w:r>
      <w:r>
        <w:rPr>
          <w:sz w:val="20"/>
          <w:szCs w:val="20"/>
        </w:rPr>
        <w:t>Knowledge of content/ implements technology, E</w:t>
      </w:r>
      <w:r w:rsidR="00D969DD">
        <w:rPr>
          <w:sz w:val="20"/>
          <w:szCs w:val="20"/>
        </w:rPr>
        <w:t xml:space="preserve">ach student will design a Glog that correlates with their historical figure. </w:t>
      </w:r>
      <w:r w:rsidR="002E69AC">
        <w:rPr>
          <w:sz w:val="20"/>
          <w:szCs w:val="20"/>
        </w:rPr>
        <w:t xml:space="preserve">( see # 5 above) </w:t>
      </w:r>
      <w:r w:rsidR="00D969DD">
        <w:rPr>
          <w:sz w:val="20"/>
          <w:szCs w:val="20"/>
        </w:rPr>
        <w:t xml:space="preserve"> Each Glog must include 3 related links and 4 related audio links to use during presentations</w:t>
      </w:r>
      <w:r w:rsidR="002E69AC">
        <w:rPr>
          <w:sz w:val="20"/>
          <w:szCs w:val="20"/>
        </w:rPr>
        <w:t>,</w:t>
      </w:r>
      <w:r w:rsidR="00D969DD">
        <w:rPr>
          <w:sz w:val="20"/>
          <w:szCs w:val="20"/>
        </w:rPr>
        <w:t xml:space="preserve">  (100 points)</w:t>
      </w:r>
      <w:r w:rsidR="006130CC">
        <w:rPr>
          <w:sz w:val="20"/>
          <w:szCs w:val="20"/>
        </w:rPr>
        <w:t xml:space="preserve"> </w:t>
      </w:r>
      <w:r w:rsidR="0010143E">
        <w:rPr>
          <w:sz w:val="20"/>
          <w:szCs w:val="20"/>
        </w:rPr>
        <w:t>( KTS 1, 6 // 1.1, 6.1, 6.2, 6.3, 6.5)</w:t>
      </w:r>
      <w:r w:rsidR="00D26090">
        <w:rPr>
          <w:sz w:val="20"/>
          <w:szCs w:val="20"/>
        </w:rPr>
        <w:t xml:space="preserve">   </w:t>
      </w:r>
      <w:hyperlink r:id="rId9" w:history="1">
        <w:r w:rsidR="00D26090" w:rsidRPr="00EF62D0">
          <w:rPr>
            <w:rStyle w:val="Hyperlink"/>
            <w:sz w:val="20"/>
            <w:szCs w:val="20"/>
          </w:rPr>
          <w:t>http://edu.glogster.com/signup?type=student</w:t>
        </w:r>
      </w:hyperlink>
      <w:r w:rsidR="00EA5270">
        <w:rPr>
          <w:sz w:val="20"/>
          <w:szCs w:val="20"/>
        </w:rPr>
        <w:t xml:space="preserve">  </w:t>
      </w:r>
    </w:p>
    <w:p w:rsidR="001B0157" w:rsidRDefault="00EA5270" w:rsidP="00EA5270">
      <w:pPr>
        <w:pStyle w:val="ListParagraph"/>
        <w:widowControl w:val="0"/>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autoSpaceDE w:val="0"/>
        <w:autoSpaceDN w:val="0"/>
        <w:ind w:left="600"/>
        <w:rPr>
          <w:sz w:val="20"/>
          <w:szCs w:val="20"/>
        </w:rPr>
      </w:pPr>
      <w:r>
        <w:rPr>
          <w:rFonts w:ascii="Arial" w:hAnsi="Arial" w:cs="Arial"/>
          <w:b/>
          <w:bCs/>
          <w:color w:val="555555"/>
          <w:sz w:val="19"/>
          <w:szCs w:val="19"/>
        </w:rPr>
        <w:t>Educator code: GLG1-VFUQXWEP-DN8S59QPX4.</w:t>
      </w:r>
    </w:p>
    <w:p w:rsidR="00D26090" w:rsidRPr="00D26090" w:rsidRDefault="00D26090" w:rsidP="00D26090">
      <w:pPr>
        <w:pStyle w:val="ListParagraph"/>
        <w:rPr>
          <w:sz w:val="20"/>
          <w:szCs w:val="20"/>
        </w:rPr>
      </w:pPr>
    </w:p>
    <w:p w:rsidR="001B0157" w:rsidRDefault="00873F5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Knowledge of content/ designs and plans instruction</w:t>
      </w:r>
      <w:r w:rsidRPr="007F16D3">
        <w:rPr>
          <w:sz w:val="20"/>
          <w:szCs w:val="20"/>
        </w:rPr>
        <w:t xml:space="preserve"> </w:t>
      </w:r>
      <w:r>
        <w:rPr>
          <w:sz w:val="20"/>
          <w:szCs w:val="20"/>
        </w:rPr>
        <w:t xml:space="preserve">/ creates learning climate/ assesses learning results/ implements technology/ reflects on learning/ collaborates with others </w:t>
      </w:r>
      <w:r w:rsidR="00D969DD">
        <w:rPr>
          <w:sz w:val="20"/>
          <w:szCs w:val="20"/>
        </w:rPr>
        <w:t>Develop an economic lesson</w:t>
      </w:r>
      <w:r w:rsidR="00356239">
        <w:rPr>
          <w:sz w:val="20"/>
          <w:szCs w:val="20"/>
        </w:rPr>
        <w:t xml:space="preserve"> plan using an assigned Ky.</w:t>
      </w:r>
      <w:r w:rsidR="00D969DD">
        <w:rPr>
          <w:sz w:val="20"/>
          <w:szCs w:val="20"/>
        </w:rPr>
        <w:t xml:space="preserve"> Academic Standards.   Students will collaborate to develop lesson to co-teach in class. Co-teaching strategies will be assigned</w:t>
      </w:r>
      <w:r w:rsidR="00D3566D">
        <w:rPr>
          <w:sz w:val="20"/>
          <w:szCs w:val="20"/>
        </w:rPr>
        <w:t>.</w:t>
      </w:r>
      <w:r w:rsidR="00D969DD">
        <w:rPr>
          <w:sz w:val="20"/>
          <w:szCs w:val="20"/>
        </w:rPr>
        <w:t xml:space="preserve"> (Individual plan- 50 pts </w:t>
      </w:r>
      <w:r w:rsidR="00D26090">
        <w:rPr>
          <w:sz w:val="20"/>
          <w:szCs w:val="20"/>
        </w:rPr>
        <w:t>designed</w:t>
      </w:r>
      <w:r w:rsidR="00D969DD">
        <w:rPr>
          <w:sz w:val="20"/>
          <w:szCs w:val="20"/>
        </w:rPr>
        <w:t xml:space="preserve"> first then</w:t>
      </w:r>
      <w:r w:rsidR="0063612B">
        <w:rPr>
          <w:sz w:val="20"/>
          <w:szCs w:val="20"/>
        </w:rPr>
        <w:t xml:space="preserve"> </w:t>
      </w:r>
      <w:r w:rsidR="00D969DD">
        <w:rPr>
          <w:sz w:val="20"/>
          <w:szCs w:val="20"/>
        </w:rPr>
        <w:t>developed into; Co-teaching plan 50 pts.)</w:t>
      </w:r>
      <w:r w:rsidR="0010143E">
        <w:rPr>
          <w:sz w:val="20"/>
          <w:szCs w:val="20"/>
        </w:rPr>
        <w:t xml:space="preserve">  (KTS 1,2,3,4,5,6,7,8 // 1.1, 1.2, 1.3, 1.4, 1.5, 2.1, 2.2, 2.3, 2.4, 2.5, 3.2, 3.3, 3.4, 3.5, 4.1, 4.3, 4.4, 4.5, 5.2, 5.5, 5.6, 6.1, 6.2, 6.3, 6.5, 7.1, 8.2)</w:t>
      </w:r>
    </w:p>
    <w:p w:rsidR="001B0157" w:rsidRDefault="001B01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1B0157" w:rsidRDefault="00873F5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Knowledge of content-</w:t>
      </w:r>
      <w:r w:rsidR="00D969DD">
        <w:rPr>
          <w:sz w:val="20"/>
          <w:szCs w:val="20"/>
        </w:rPr>
        <w:t xml:space="preserve"> Three exams and a final exam. (100 points each) </w:t>
      </w:r>
      <w:r w:rsidR="0010143E">
        <w:rPr>
          <w:sz w:val="20"/>
          <w:szCs w:val="20"/>
        </w:rPr>
        <w:t xml:space="preserve"> (KTS 1)</w:t>
      </w:r>
    </w:p>
    <w:p w:rsidR="001B0157" w:rsidRDefault="00873F5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rPr>
          <w:sz w:val="20"/>
          <w:szCs w:val="20"/>
        </w:rPr>
      </w:pPr>
      <w:r>
        <w:rPr>
          <w:sz w:val="20"/>
          <w:szCs w:val="20"/>
        </w:rPr>
        <w:t xml:space="preserve">Knowledge of content and collaborates with others. </w:t>
      </w:r>
      <w:r w:rsidR="00D969DD">
        <w:rPr>
          <w:sz w:val="20"/>
          <w:szCs w:val="20"/>
        </w:rPr>
        <w:t>Interview an assigned LWC International student.  A current picture of the International student should be part of your presentation.  A two page, double- spaced paper describing the student’s American experiences and cultural differences discussed in the inte</w:t>
      </w:r>
      <w:r w:rsidR="00AF457C">
        <w:rPr>
          <w:sz w:val="20"/>
          <w:szCs w:val="20"/>
        </w:rPr>
        <w:t>rview.  Oral presentation Nov. 7</w:t>
      </w:r>
      <w:r w:rsidR="002E69AC">
        <w:rPr>
          <w:sz w:val="20"/>
          <w:szCs w:val="20"/>
        </w:rPr>
        <w:t xml:space="preserve"> (Picture -15</w:t>
      </w:r>
      <w:r w:rsidR="00D969DD">
        <w:rPr>
          <w:sz w:val="20"/>
          <w:szCs w:val="20"/>
        </w:rPr>
        <w:t xml:space="preserve"> points. Report and </w:t>
      </w:r>
      <w:r w:rsidR="002E69AC">
        <w:rPr>
          <w:sz w:val="20"/>
          <w:szCs w:val="20"/>
        </w:rPr>
        <w:t>presentation- 85</w:t>
      </w:r>
      <w:r w:rsidR="00D969DD">
        <w:rPr>
          <w:sz w:val="20"/>
          <w:szCs w:val="20"/>
        </w:rPr>
        <w:t xml:space="preserve"> points)</w:t>
      </w:r>
      <w:r w:rsidR="0010143E">
        <w:rPr>
          <w:sz w:val="20"/>
          <w:szCs w:val="20"/>
        </w:rPr>
        <w:t xml:space="preserve"> (KTS 1, </w:t>
      </w:r>
      <w:r w:rsidR="00E50847">
        <w:rPr>
          <w:sz w:val="20"/>
          <w:szCs w:val="20"/>
        </w:rPr>
        <w:t>8 // 1.1, 1.2, 8.2)</w:t>
      </w:r>
    </w:p>
    <w:p w:rsidR="00873F53" w:rsidRPr="00C2604D" w:rsidRDefault="00D969DD" w:rsidP="00873F53">
      <w:pPr>
        <w:pStyle w:val="ListBullet"/>
        <w:numPr>
          <w:ilvl w:val="0"/>
          <w:numId w:val="0"/>
        </w:numPr>
        <w:ind w:left="600"/>
        <w:rPr>
          <w:sz w:val="20"/>
          <w:szCs w:val="20"/>
        </w:rPr>
      </w:pPr>
      <w:r w:rsidRPr="00C2604D">
        <w:rPr>
          <w:sz w:val="20"/>
          <w:szCs w:val="20"/>
        </w:rPr>
        <w:t>Field Experience: 20 total hours required-</w:t>
      </w:r>
      <w:r w:rsidR="00873F53" w:rsidRPr="00C2604D">
        <w:rPr>
          <w:sz w:val="20"/>
          <w:szCs w:val="20"/>
        </w:rPr>
        <w:t xml:space="preserve"> Knowledge of content/ designs and plans instruction / creates learning climate/ assesses learning results/ implements technology/ reflects on learning/ collaborates with others</w:t>
      </w:r>
    </w:p>
    <w:p w:rsidR="001B0157" w:rsidRDefault="00FC63EA">
      <w:pPr>
        <w:pStyle w:val="ListBullet"/>
        <w:numPr>
          <w:ilvl w:val="0"/>
          <w:numId w:val="0"/>
        </w:numPr>
        <w:ind w:left="600"/>
        <w:rPr>
          <w:sz w:val="20"/>
          <w:szCs w:val="20"/>
        </w:rPr>
      </w:pPr>
      <w:r>
        <w:rPr>
          <w:sz w:val="20"/>
          <w:szCs w:val="20"/>
        </w:rPr>
        <w:t>a.)  5</w:t>
      </w:r>
      <w:r w:rsidR="00D969DD">
        <w:rPr>
          <w:sz w:val="20"/>
          <w:szCs w:val="20"/>
        </w:rPr>
        <w:t xml:space="preserve"> hours teaching at Camp Casey</w:t>
      </w:r>
      <w:r w:rsidR="002E69AC">
        <w:rPr>
          <w:sz w:val="20"/>
          <w:szCs w:val="20"/>
        </w:rPr>
        <w:t xml:space="preserve"> (two days</w:t>
      </w:r>
      <w:r>
        <w:rPr>
          <w:sz w:val="20"/>
          <w:szCs w:val="20"/>
        </w:rPr>
        <w:t xml:space="preserve"> in Sept.</w:t>
      </w:r>
      <w:r w:rsidR="002E69AC">
        <w:rPr>
          <w:sz w:val="20"/>
          <w:szCs w:val="20"/>
        </w:rPr>
        <w:t xml:space="preserve"> </w:t>
      </w:r>
      <w:r w:rsidR="00D969DD">
        <w:rPr>
          <w:sz w:val="20"/>
          <w:szCs w:val="20"/>
        </w:rPr>
        <w:t xml:space="preserve">/ lesson plans must be sent to </w:t>
      </w:r>
      <w:r w:rsidR="00D3566D">
        <w:rPr>
          <w:sz w:val="20"/>
          <w:szCs w:val="20"/>
        </w:rPr>
        <w:t>instructor</w:t>
      </w:r>
      <w:r w:rsidR="00D969DD">
        <w:rPr>
          <w:sz w:val="20"/>
          <w:szCs w:val="20"/>
        </w:rPr>
        <w:t xml:space="preserve"> and Ms. Dana Harmon 1 we</w:t>
      </w:r>
      <w:r w:rsidR="00D3566D">
        <w:rPr>
          <w:sz w:val="20"/>
          <w:szCs w:val="20"/>
        </w:rPr>
        <w:t>ek prior to teaching date; 3</w:t>
      </w:r>
      <w:r w:rsidR="00D969DD">
        <w:rPr>
          <w:sz w:val="20"/>
          <w:szCs w:val="20"/>
        </w:rPr>
        <w:t xml:space="preserve"> hours of placement will be in Mr. Wilkerson’s Social Studies class</w:t>
      </w:r>
      <w:r w:rsidR="00136BAB">
        <w:rPr>
          <w:sz w:val="20"/>
          <w:szCs w:val="20"/>
        </w:rPr>
        <w:t>- MUST be completed by Oct. 19</w:t>
      </w:r>
      <w:r w:rsidR="00D969DD">
        <w:rPr>
          <w:sz w:val="20"/>
          <w:szCs w:val="20"/>
        </w:rPr>
        <w:t xml:space="preserve">, 1 1/2 hour at Early </w:t>
      </w:r>
      <w:r w:rsidR="00136BAB">
        <w:rPr>
          <w:sz w:val="20"/>
          <w:szCs w:val="20"/>
        </w:rPr>
        <w:t>Release Friday at ACPC- grade levels will be assigned</w:t>
      </w:r>
      <w:r w:rsidR="00D969DD">
        <w:rPr>
          <w:sz w:val="20"/>
          <w:szCs w:val="20"/>
        </w:rPr>
        <w:t xml:space="preserve">.    </w:t>
      </w:r>
    </w:p>
    <w:p w:rsidR="001B0157" w:rsidRDefault="00D969DD">
      <w:pPr>
        <w:pStyle w:val="ListBullet"/>
        <w:numPr>
          <w:ilvl w:val="0"/>
          <w:numId w:val="0"/>
        </w:numPr>
        <w:ind w:left="600"/>
        <w:rPr>
          <w:sz w:val="20"/>
          <w:szCs w:val="20"/>
        </w:rPr>
      </w:pPr>
      <w:r>
        <w:rPr>
          <w:sz w:val="20"/>
          <w:szCs w:val="20"/>
        </w:rPr>
        <w:t>b.) Service Learning-</w:t>
      </w:r>
      <w:r w:rsidR="00D3566D">
        <w:rPr>
          <w:sz w:val="20"/>
          <w:szCs w:val="20"/>
        </w:rPr>
        <w:t xml:space="preserve"> </w:t>
      </w:r>
      <w:r w:rsidR="00136BAB">
        <w:rPr>
          <w:sz w:val="20"/>
          <w:szCs w:val="20"/>
        </w:rPr>
        <w:t>1 1/2</w:t>
      </w:r>
      <w:r w:rsidR="0077773B">
        <w:rPr>
          <w:sz w:val="20"/>
          <w:szCs w:val="20"/>
        </w:rPr>
        <w:t xml:space="preserve"> hours for Geography Night- and 2</w:t>
      </w:r>
      <w:r w:rsidR="00FC63EA">
        <w:rPr>
          <w:sz w:val="20"/>
          <w:szCs w:val="20"/>
        </w:rPr>
        <w:t xml:space="preserve"> 1/2</w:t>
      </w:r>
      <w:r>
        <w:rPr>
          <w:sz w:val="20"/>
          <w:szCs w:val="20"/>
        </w:rPr>
        <w:t xml:space="preserve"> hours for “The Living History Museum.”</w:t>
      </w:r>
    </w:p>
    <w:p w:rsidR="00136BAB" w:rsidRDefault="00D3566D">
      <w:pPr>
        <w:pStyle w:val="ListBullet"/>
        <w:numPr>
          <w:ilvl w:val="0"/>
          <w:numId w:val="0"/>
        </w:numPr>
        <w:ind w:left="600"/>
        <w:rPr>
          <w:sz w:val="20"/>
          <w:szCs w:val="20"/>
        </w:rPr>
      </w:pPr>
      <w:r>
        <w:rPr>
          <w:sz w:val="20"/>
          <w:szCs w:val="20"/>
        </w:rPr>
        <w:t xml:space="preserve">c,) </w:t>
      </w:r>
      <w:r w:rsidR="00136BAB">
        <w:rPr>
          <w:sz w:val="20"/>
          <w:szCs w:val="20"/>
        </w:rPr>
        <w:t>Teacher signature sheet</w:t>
      </w:r>
      <w:r w:rsidR="00AF457C">
        <w:rPr>
          <w:sz w:val="20"/>
          <w:szCs w:val="20"/>
        </w:rPr>
        <w:t xml:space="preserve"> and a cover sheet for each hour</w:t>
      </w:r>
      <w:r w:rsidR="00136BAB">
        <w:rPr>
          <w:sz w:val="20"/>
          <w:szCs w:val="20"/>
        </w:rPr>
        <w:t xml:space="preserve"> due Sept. 4;</w:t>
      </w:r>
      <w:r>
        <w:rPr>
          <w:sz w:val="20"/>
          <w:szCs w:val="20"/>
        </w:rPr>
        <w:t xml:space="preserve"> Logs 1-5 due </w:t>
      </w:r>
      <w:r w:rsidR="00136BAB">
        <w:rPr>
          <w:sz w:val="20"/>
          <w:szCs w:val="20"/>
        </w:rPr>
        <w:t>Sept.17;</w:t>
      </w:r>
      <w:r>
        <w:rPr>
          <w:sz w:val="20"/>
          <w:szCs w:val="20"/>
        </w:rPr>
        <w:t xml:space="preserve"> Logs 6-10 due October </w:t>
      </w:r>
      <w:r w:rsidR="00136BAB">
        <w:rPr>
          <w:sz w:val="20"/>
          <w:szCs w:val="20"/>
        </w:rPr>
        <w:t>8</w:t>
      </w:r>
      <w:r>
        <w:rPr>
          <w:sz w:val="20"/>
          <w:szCs w:val="20"/>
        </w:rPr>
        <w:t>; Logs 11-15 due Nov.</w:t>
      </w:r>
      <w:r w:rsidR="00136BAB">
        <w:rPr>
          <w:sz w:val="20"/>
          <w:szCs w:val="20"/>
        </w:rPr>
        <w:t xml:space="preserve"> 5</w:t>
      </w:r>
      <w:r>
        <w:rPr>
          <w:sz w:val="20"/>
          <w:szCs w:val="20"/>
        </w:rPr>
        <w:t xml:space="preserve"> </w:t>
      </w:r>
      <w:r w:rsidR="00136BAB">
        <w:rPr>
          <w:sz w:val="20"/>
          <w:szCs w:val="20"/>
        </w:rPr>
        <w:t>and Logs 1-20 due Dec. 3</w:t>
      </w:r>
      <w:r w:rsidR="00D969DD">
        <w:rPr>
          <w:sz w:val="20"/>
          <w:szCs w:val="20"/>
        </w:rPr>
        <w:t xml:space="preserve"> Each hour must a typed one page summary of the class with a focus on integration of social studies topics/</w:t>
      </w:r>
      <w:r w:rsidR="00136BAB">
        <w:rPr>
          <w:sz w:val="20"/>
          <w:szCs w:val="20"/>
        </w:rPr>
        <w:t xml:space="preserve"> or integrated</w:t>
      </w:r>
      <w:r w:rsidR="00D969DD">
        <w:rPr>
          <w:sz w:val="20"/>
          <w:szCs w:val="20"/>
        </w:rPr>
        <w:t xml:space="preserve"> subjects: all must be documented on a signed,</w:t>
      </w:r>
      <w:r w:rsidR="00136BAB">
        <w:rPr>
          <w:sz w:val="20"/>
          <w:szCs w:val="20"/>
        </w:rPr>
        <w:t xml:space="preserve"> totaled on</w:t>
      </w:r>
      <w:r w:rsidR="00D969DD">
        <w:rPr>
          <w:sz w:val="20"/>
          <w:szCs w:val="20"/>
        </w:rPr>
        <w:t xml:space="preserve"> field log form</w:t>
      </w:r>
      <w:r w:rsidR="00136BAB">
        <w:rPr>
          <w:sz w:val="20"/>
          <w:szCs w:val="20"/>
        </w:rPr>
        <w:t xml:space="preserve"> with cover sheet for each hour</w:t>
      </w:r>
      <w:r w:rsidR="00D969DD">
        <w:rPr>
          <w:sz w:val="20"/>
          <w:szCs w:val="20"/>
        </w:rPr>
        <w:t xml:space="preserve">. </w:t>
      </w:r>
      <w:r w:rsidR="00FC63EA">
        <w:rPr>
          <w:sz w:val="20"/>
          <w:szCs w:val="20"/>
        </w:rPr>
        <w:t xml:space="preserve"> (10 points each) </w:t>
      </w:r>
    </w:p>
    <w:p w:rsidR="001B0157" w:rsidRDefault="00136BAB">
      <w:pPr>
        <w:pStyle w:val="ListBullet"/>
        <w:numPr>
          <w:ilvl w:val="0"/>
          <w:numId w:val="0"/>
        </w:numPr>
        <w:ind w:left="600"/>
        <w:rPr>
          <w:sz w:val="20"/>
          <w:szCs w:val="20"/>
        </w:rPr>
      </w:pPr>
      <w:r>
        <w:rPr>
          <w:sz w:val="20"/>
          <w:szCs w:val="20"/>
        </w:rPr>
        <w:t xml:space="preserve"> **6 1/2</w:t>
      </w:r>
      <w:r w:rsidR="00D969DD">
        <w:rPr>
          <w:sz w:val="20"/>
          <w:szCs w:val="20"/>
        </w:rPr>
        <w:t xml:space="preserve"> hours </w:t>
      </w:r>
      <w:r w:rsidR="00D3566D">
        <w:rPr>
          <w:sz w:val="20"/>
          <w:szCs w:val="20"/>
        </w:rPr>
        <w:t xml:space="preserve">in an assigned classroom </w:t>
      </w:r>
    </w:p>
    <w:p w:rsidR="001B0157" w:rsidRDefault="00D969DD">
      <w:pPr>
        <w:pStyle w:val="ListBullet"/>
        <w:numPr>
          <w:ilvl w:val="0"/>
          <w:numId w:val="0"/>
        </w:numPr>
        <w:ind w:left="600"/>
        <w:rPr>
          <w:sz w:val="20"/>
          <w:szCs w:val="20"/>
        </w:rPr>
      </w:pPr>
      <w:r>
        <w:rPr>
          <w:sz w:val="20"/>
          <w:szCs w:val="20"/>
        </w:rPr>
        <w:t>d.) All logs must be uploaded into the KFETS database one week after due date before credit will be given.  All logs mus</w:t>
      </w:r>
      <w:r w:rsidR="00136BAB">
        <w:rPr>
          <w:sz w:val="20"/>
          <w:szCs w:val="20"/>
        </w:rPr>
        <w:t>t be uploaded by 11:00 on Dec. 3.  Please bring a copy to document hours in KFETS for this class on Dec. 3</w:t>
      </w:r>
    </w:p>
    <w:p w:rsidR="001B0157" w:rsidRDefault="00D969DD">
      <w:pPr>
        <w:pStyle w:val="ListBullet"/>
        <w:numPr>
          <w:ilvl w:val="0"/>
          <w:numId w:val="0"/>
        </w:numPr>
        <w:ind w:left="600"/>
        <w:rPr>
          <w:sz w:val="20"/>
          <w:szCs w:val="20"/>
        </w:rPr>
      </w:pPr>
      <w:r>
        <w:rPr>
          <w:b/>
          <w:bCs/>
          <w:sz w:val="20"/>
          <w:szCs w:val="20"/>
        </w:rPr>
        <w:t>***Students will not pass this class or be eligible for student teaching unless all field hours are complete</w:t>
      </w:r>
      <w:r w:rsidR="0077773B">
        <w:rPr>
          <w:b/>
          <w:bCs/>
          <w:sz w:val="20"/>
          <w:szCs w:val="20"/>
        </w:rPr>
        <w:t xml:space="preserve"> on time</w:t>
      </w:r>
      <w:r>
        <w:rPr>
          <w:b/>
          <w:bCs/>
          <w:sz w:val="20"/>
          <w:szCs w:val="20"/>
        </w:rPr>
        <w:t xml:space="preserve">*** </w:t>
      </w:r>
      <w:r w:rsidR="00E50847">
        <w:rPr>
          <w:b/>
          <w:bCs/>
          <w:sz w:val="20"/>
          <w:szCs w:val="20"/>
        </w:rPr>
        <w:t xml:space="preserve">(KTS 1, 2,3,4, 5,6,7,8 // </w:t>
      </w:r>
      <w:r w:rsidR="00BA6C62">
        <w:rPr>
          <w:b/>
          <w:bCs/>
          <w:sz w:val="20"/>
          <w:szCs w:val="20"/>
        </w:rPr>
        <w:t>1.1, 1.2, 1.3, 1.4, 2.1, 2.2, 2.3, 2.4, 2.5, 3.1, 3.2, 3.3, 3.4, 3.5, 4.1, 4.2, 4.3, 4.4, 4.5, 5.2, 5.6, 6.1, 6.2, 6.3, 6.5, 6.1, 6.2, 7.1, 8.1, 8.2, 8.3)</w:t>
      </w:r>
    </w:p>
    <w:p w:rsidR="001B0157" w:rsidRDefault="001B015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b/>
          <w:bCs/>
          <w:sz w:val="20"/>
          <w:szCs w:val="20"/>
        </w:rPr>
      </w:pPr>
    </w:p>
    <w:p w:rsidR="001B0157" w:rsidRPr="0023580F" w:rsidRDefault="00873F53">
      <w:pPr>
        <w:pStyle w:val="ListParagraph"/>
        <w:numPr>
          <w:ilvl w:val="0"/>
          <w:numId w:val="1"/>
        </w:numPr>
        <w:tabs>
          <w:tab w:val="clear" w:pos="60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Knowledge of content- </w:t>
      </w:r>
      <w:r w:rsidR="00D969DD">
        <w:rPr>
          <w:sz w:val="20"/>
          <w:szCs w:val="20"/>
        </w:rPr>
        <w:t xml:space="preserve">Service learning projects- Geography Night “Living History Museum.” Date &amp; time TBA.  One page reflection will be due class period after each </w:t>
      </w:r>
      <w:r w:rsidR="00927F33">
        <w:rPr>
          <w:sz w:val="20"/>
          <w:szCs w:val="20"/>
        </w:rPr>
        <w:t>project.  (50</w:t>
      </w:r>
      <w:r w:rsidR="00D969DD">
        <w:rPr>
          <w:sz w:val="20"/>
          <w:szCs w:val="20"/>
        </w:rPr>
        <w:t xml:space="preserve"> points</w:t>
      </w:r>
      <w:r w:rsidR="00927F33">
        <w:rPr>
          <w:sz w:val="20"/>
          <w:szCs w:val="20"/>
        </w:rPr>
        <w:t xml:space="preserve"> each</w:t>
      </w:r>
      <w:r w:rsidR="00D969DD">
        <w:rPr>
          <w:b/>
          <w:bCs/>
          <w:sz w:val="20"/>
          <w:szCs w:val="20"/>
        </w:rPr>
        <w:t xml:space="preserve">) </w:t>
      </w:r>
      <w:r w:rsidR="00BA6C62">
        <w:rPr>
          <w:b/>
          <w:bCs/>
          <w:sz w:val="20"/>
          <w:szCs w:val="20"/>
        </w:rPr>
        <w:t>(KTS 1)</w:t>
      </w:r>
      <w:r w:rsidR="0023580F">
        <w:rPr>
          <w:b/>
          <w:bCs/>
          <w:sz w:val="20"/>
          <w:szCs w:val="20"/>
        </w:rPr>
        <w:t xml:space="preserve">  Learning Center for Geography</w:t>
      </w:r>
    </w:p>
    <w:p w:rsidR="0023580F" w:rsidRPr="006337C2" w:rsidRDefault="0023580F" w:rsidP="0023580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z w:val="20"/>
          <w:szCs w:val="20"/>
        </w:rPr>
      </w:pPr>
      <w:r>
        <w:rPr>
          <w:b/>
          <w:bCs/>
          <w:sz w:val="20"/>
          <w:szCs w:val="20"/>
        </w:rPr>
        <w:t>Night with 4-5 activities</w:t>
      </w:r>
      <w:r w:rsidR="00AF457C">
        <w:rPr>
          <w:b/>
          <w:bCs/>
          <w:sz w:val="20"/>
          <w:szCs w:val="20"/>
        </w:rPr>
        <w:t xml:space="preserve"> (100 points)</w:t>
      </w:r>
    </w:p>
    <w:p w:rsidR="006337C2" w:rsidRPr="006337C2" w:rsidRDefault="006337C2" w:rsidP="006337C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6337C2" w:rsidRPr="006337C2" w:rsidRDefault="006337C2">
      <w:pPr>
        <w:pStyle w:val="ListParagraph"/>
        <w:numPr>
          <w:ilvl w:val="0"/>
          <w:numId w:val="1"/>
        </w:numPr>
        <w:tabs>
          <w:tab w:val="clear" w:pos="60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Signature assignment- a typed three page review of your Living History Museum presentation.  Include the highlights of your historical figure with information used in your Glog, timeline and presentation.  A one page reflection should be included at the end of assignment.  Digital and hard copies due to instructor.</w:t>
      </w:r>
    </w:p>
    <w:p w:rsidR="006337C2" w:rsidRDefault="006337C2" w:rsidP="006337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z w:val="20"/>
          <w:szCs w:val="20"/>
        </w:rPr>
      </w:pPr>
    </w:p>
    <w:p w:rsidR="001B0157" w:rsidRDefault="001B015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C2604D" w:rsidRPr="006337C2" w:rsidRDefault="00D969DD" w:rsidP="006337C2">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pacing w:val="-1"/>
          <w:sz w:val="20"/>
          <w:szCs w:val="20"/>
        </w:rPr>
      </w:pPr>
      <w:r>
        <w:rPr>
          <w:sz w:val="20"/>
          <w:szCs w:val="20"/>
        </w:rPr>
        <w:t xml:space="preserve">       </w:t>
      </w:r>
    </w:p>
    <w:p w:rsidR="006337C2" w:rsidRDefault="00D969DD"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sz w:val="20"/>
          <w:szCs w:val="20"/>
        </w:rPr>
        <w:t xml:space="preserve">  </w:t>
      </w:r>
      <w:r w:rsidR="006337C2">
        <w:rPr>
          <w:b/>
          <w:bCs/>
          <w:sz w:val="20"/>
          <w:szCs w:val="20"/>
        </w:rPr>
        <w:t>Deadlines:</w:t>
      </w:r>
    </w:p>
    <w:p w:rsidR="006337C2" w:rsidRDefault="006337C2" w:rsidP="006337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r>
        <w:rPr>
          <w:sz w:val="20"/>
          <w:szCs w:val="20"/>
        </w:rPr>
        <w:t xml:space="preserve">Homework is due the next class period.  Late assignments or projects will </w:t>
      </w:r>
      <w:r>
        <w:rPr>
          <w:b/>
          <w:bCs/>
          <w:sz w:val="20"/>
          <w:szCs w:val="20"/>
        </w:rPr>
        <w:t>NOT</w:t>
      </w:r>
      <w:r>
        <w:rPr>
          <w:sz w:val="20"/>
          <w:szCs w:val="20"/>
        </w:rPr>
        <w:t xml:space="preserve"> be accepted. If you cannot meet a deadline, you should contact the instructor and ask for a deadline extension </w:t>
      </w:r>
      <w:r>
        <w:rPr>
          <w:b/>
          <w:bCs/>
          <w:sz w:val="20"/>
          <w:szCs w:val="20"/>
        </w:rPr>
        <w:t>BEFORE</w:t>
      </w:r>
      <w:r>
        <w:rPr>
          <w:sz w:val="20"/>
          <w:szCs w:val="20"/>
        </w:rPr>
        <w:t xml:space="preserve"> the deadline arrives. Although extensions may be granted, they are not automatic.  Work that is given an extension will be have 20% deducted each day it is late.  Homework is due even if you are absent </w:t>
      </w:r>
      <w:r>
        <w:rPr>
          <w:b/>
          <w:bCs/>
          <w:sz w:val="20"/>
          <w:szCs w:val="20"/>
        </w:rPr>
        <w:t xml:space="preserve">If you miss a deadline without receiving an extension, you may not make up the missed work. </w:t>
      </w:r>
    </w:p>
    <w:p w:rsidR="006337C2" w:rsidRDefault="006337C2" w:rsidP="006337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p>
    <w:p w:rsidR="006337C2" w:rsidRDefault="006337C2" w:rsidP="006337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b/>
          <w:bCs/>
          <w:sz w:val="20"/>
          <w:szCs w:val="20"/>
        </w:rPr>
        <w:t xml:space="preserve">Emergency Exceptions: </w:t>
      </w:r>
    </w:p>
    <w:p w:rsidR="006337C2" w:rsidRDefault="006337C2" w:rsidP="006337C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sz w:val="20"/>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6337C2" w:rsidRDefault="006337C2" w:rsidP="006337C2">
      <w:pPr>
        <w:tabs>
          <w:tab w:val="left" w:pos="360"/>
          <w:tab w:val="left" w:pos="900"/>
          <w:tab w:val="left" w:pos="6840"/>
        </w:tabs>
        <w:rPr>
          <w:sz w:val="20"/>
          <w:szCs w:val="20"/>
        </w:rPr>
      </w:pPr>
    </w:p>
    <w:p w:rsidR="006337C2" w:rsidRDefault="006337C2" w:rsidP="006337C2">
      <w:pPr>
        <w:rPr>
          <w:sz w:val="20"/>
          <w:szCs w:val="20"/>
        </w:rPr>
      </w:pPr>
      <w:r>
        <w:rPr>
          <w:b/>
          <w:bCs/>
          <w:sz w:val="20"/>
          <w:szCs w:val="20"/>
        </w:rPr>
        <w:t xml:space="preserve">Appropriate Dress: </w:t>
      </w:r>
      <w:r>
        <w:rPr>
          <w:sz w:val="20"/>
          <w:szCs w:val="20"/>
        </w:rPr>
        <w:t>Dressing appropriately is considered part of the learning process of becoming a professional.  Students should not wear clothing that may be provocative or distracting in a learning environment.  No hats are allowed to be worn in class</w:t>
      </w:r>
    </w:p>
    <w:p w:rsidR="006337C2" w:rsidRDefault="006337C2" w:rsidP="006337C2">
      <w:pPr>
        <w:rPr>
          <w:sz w:val="20"/>
          <w:szCs w:val="20"/>
        </w:rPr>
      </w:pPr>
    </w:p>
    <w:p w:rsidR="006337C2" w:rsidRDefault="006337C2" w:rsidP="006337C2">
      <w:pPr>
        <w:tabs>
          <w:tab w:val="left" w:pos="1860"/>
        </w:tabs>
        <w:rPr>
          <w:sz w:val="20"/>
          <w:szCs w:val="20"/>
        </w:rPr>
      </w:pPr>
      <w:r>
        <w:rPr>
          <w:b/>
          <w:bCs/>
          <w:sz w:val="20"/>
          <w:szCs w:val="20"/>
          <w:u w:val="single"/>
        </w:rPr>
        <w:t xml:space="preserve">Assignments: </w:t>
      </w:r>
      <w:r>
        <w:rPr>
          <w:b/>
          <w:bCs/>
          <w:sz w:val="20"/>
          <w:szCs w:val="20"/>
        </w:rPr>
        <w:t xml:space="preserve"> a) </w:t>
      </w:r>
      <w:r>
        <w:rPr>
          <w:sz w:val="20"/>
          <w:szCs w:val="20"/>
        </w:rPr>
        <w:t xml:space="preserve">All assignments must be typed; b) All assignments MUST be stapled or in notebook ( if assigned) before class </w:t>
      </w:r>
    </w:p>
    <w:p w:rsidR="006337C2" w:rsidRDefault="006337C2" w:rsidP="006337C2">
      <w:pPr>
        <w:tabs>
          <w:tab w:val="left" w:pos="1860"/>
        </w:tabs>
        <w:rPr>
          <w:sz w:val="20"/>
          <w:szCs w:val="20"/>
        </w:rPr>
      </w:pPr>
      <w:r>
        <w:rPr>
          <w:sz w:val="20"/>
          <w:szCs w:val="20"/>
        </w:rPr>
        <w:t xml:space="preserve"> c)  Work done for another class will not be accepted. d) ***If you miss class, you must e-mail your assignment before class meeting time to get credit for the assignment.  Hardcopy due at next class meeting.***</w:t>
      </w:r>
    </w:p>
    <w:p w:rsidR="006337C2" w:rsidRDefault="006337C2" w:rsidP="006337C2">
      <w:pPr>
        <w:rPr>
          <w:sz w:val="20"/>
          <w:szCs w:val="20"/>
        </w:rPr>
      </w:pPr>
    </w:p>
    <w:p w:rsidR="006337C2" w:rsidRDefault="006337C2" w:rsidP="006337C2">
      <w:pPr>
        <w:rPr>
          <w:sz w:val="20"/>
          <w:szCs w:val="20"/>
        </w:rPr>
      </w:pPr>
      <w:r>
        <w:rPr>
          <w:sz w:val="20"/>
          <w:szCs w:val="20"/>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6337C2" w:rsidRDefault="006337C2" w:rsidP="006337C2">
      <w:pPr>
        <w:rPr>
          <w:sz w:val="20"/>
          <w:szCs w:val="20"/>
        </w:rPr>
      </w:pPr>
    </w:p>
    <w:p w:rsidR="006337C2" w:rsidRDefault="006337C2"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Absent Policy- 1-3 absences- all work must be turned in on due date to be acceptable for full credit</w:t>
      </w:r>
    </w:p>
    <w:p w:rsidR="006337C2" w:rsidRDefault="006337C2"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4-absences- final grade will be dropped one letter grade</w:t>
      </w:r>
    </w:p>
    <w:p w:rsidR="006337C2" w:rsidRDefault="006337C2"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5- absences- student will drop class</w:t>
      </w:r>
    </w:p>
    <w:p w:rsidR="006337C2" w:rsidRDefault="006337C2"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***Students should not be late for class.  Two times late equal one absence.*** </w:t>
      </w:r>
    </w:p>
    <w:p w:rsidR="006337C2" w:rsidRDefault="006337C2" w:rsidP="006337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w:t>
      </w:r>
    </w:p>
    <w:p w:rsidR="006337C2" w:rsidRDefault="00586157" w:rsidP="006337C2">
      <w:pPr>
        <w:tabs>
          <w:tab w:val="left" w:pos="1860"/>
        </w:tabs>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4488180</wp:posOffset>
                </wp:positionH>
                <wp:positionV relativeFrom="paragraph">
                  <wp:posOffset>-558165</wp:posOffset>
                </wp:positionV>
                <wp:extent cx="1247140" cy="1571625"/>
                <wp:effectExtent l="0" t="0" r="1016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571625"/>
                        </a:xfrm>
                        <a:prstGeom prst="rect">
                          <a:avLst/>
                        </a:prstGeom>
                        <a:solidFill>
                          <a:srgbClr val="FFFFFF"/>
                        </a:solidFill>
                        <a:ln w="9525">
                          <a:solidFill>
                            <a:srgbClr val="000000"/>
                          </a:solidFill>
                          <a:miter lim="800000"/>
                          <a:headEnd/>
                          <a:tailEnd/>
                        </a:ln>
                      </wps:spPr>
                      <wps:txbx>
                        <w:txbxContent>
                          <w:p w:rsidR="00AF457C" w:rsidRDefault="00AF457C" w:rsidP="006337C2">
                            <w:r>
                              <w:t>94-100%  A</w:t>
                            </w:r>
                          </w:p>
                          <w:p w:rsidR="00AF457C" w:rsidRDefault="00AF457C" w:rsidP="006337C2">
                            <w:r>
                              <w:t>90-93%</w:t>
                            </w:r>
                            <w:r>
                              <w:tab/>
                              <w:t xml:space="preserve">   A-</w:t>
                            </w:r>
                          </w:p>
                          <w:p w:rsidR="00AF457C" w:rsidRDefault="00AF457C" w:rsidP="006337C2">
                            <w:r>
                              <w:t>87-89%</w:t>
                            </w:r>
                            <w:r>
                              <w:tab/>
                              <w:t xml:space="preserve">   B+</w:t>
                            </w:r>
                          </w:p>
                          <w:p w:rsidR="00AF457C" w:rsidRDefault="00AF457C" w:rsidP="006337C2">
                            <w:r>
                              <w:t>83-86%</w:t>
                            </w:r>
                            <w:r>
                              <w:tab/>
                              <w:t xml:space="preserve">   B</w:t>
                            </w:r>
                          </w:p>
                          <w:p w:rsidR="00AF457C" w:rsidRDefault="00AF457C" w:rsidP="006337C2">
                            <w:r>
                              <w:t>80-82%</w:t>
                            </w:r>
                            <w:r>
                              <w:tab/>
                              <w:t xml:space="preserve">   B-</w:t>
                            </w:r>
                          </w:p>
                          <w:p w:rsidR="00AF457C" w:rsidRDefault="00AF457C" w:rsidP="006337C2">
                            <w:r>
                              <w:t>77-79%</w:t>
                            </w:r>
                            <w:r>
                              <w:tab/>
                              <w:t xml:space="preserve">   C+</w:t>
                            </w:r>
                          </w:p>
                          <w:p w:rsidR="00AF457C" w:rsidRDefault="00AF457C" w:rsidP="006337C2">
                            <w:r>
                              <w:t>70-76</w:t>
                            </w:r>
                            <w:r>
                              <w:tab/>
                              <w:t xml:space="preserve">   C</w:t>
                            </w:r>
                          </w:p>
                          <w:p w:rsidR="00AF457C" w:rsidRDefault="00AF457C" w:rsidP="006337C2">
                            <w:r>
                              <w:t>60-69%</w:t>
                            </w:r>
                            <w:r>
                              <w:tab/>
                              <w:t xml:space="preserve">   D</w:t>
                            </w:r>
                          </w:p>
                          <w:p w:rsidR="00AF457C" w:rsidRDefault="00AF457C" w:rsidP="006337C2">
                            <w:r>
                              <w:t>0-59%</w:t>
                            </w:r>
                            <w:r>
                              <w:tab/>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3.4pt;margin-top:-43.95pt;width:98.2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">
                <v:textbox>
                  <w:txbxContent>
                    <w:p w:rsidR="00AF457C" w:rsidRDefault="00AF457C" w:rsidP="006337C2">
                      <w:r>
                        <w:t>94-100%  A</w:t>
                      </w:r>
                    </w:p>
                    <w:p w:rsidR="00AF457C" w:rsidRDefault="00AF457C" w:rsidP="006337C2">
                      <w:r>
                        <w:t>90-93%</w:t>
                      </w:r>
                      <w:r>
                        <w:tab/>
                        <w:t xml:space="preserve">   A-</w:t>
                      </w:r>
                    </w:p>
                    <w:p w:rsidR="00AF457C" w:rsidRDefault="00AF457C" w:rsidP="006337C2">
                      <w:r>
                        <w:t>87-89%</w:t>
                      </w:r>
                      <w:r>
                        <w:tab/>
                        <w:t xml:space="preserve">   B+</w:t>
                      </w:r>
                    </w:p>
                    <w:p w:rsidR="00AF457C" w:rsidRDefault="00AF457C" w:rsidP="006337C2">
                      <w:r>
                        <w:t>83-86%</w:t>
                      </w:r>
                      <w:r>
                        <w:tab/>
                        <w:t xml:space="preserve">   B</w:t>
                      </w:r>
                    </w:p>
                    <w:p w:rsidR="00AF457C" w:rsidRDefault="00AF457C" w:rsidP="006337C2">
                      <w:r>
                        <w:t>80-82%</w:t>
                      </w:r>
                      <w:r>
                        <w:tab/>
                        <w:t xml:space="preserve">   B-</w:t>
                      </w:r>
                    </w:p>
                    <w:p w:rsidR="00AF457C" w:rsidRDefault="00AF457C" w:rsidP="006337C2">
                      <w:r>
                        <w:t>77-79%</w:t>
                      </w:r>
                      <w:r>
                        <w:tab/>
                        <w:t xml:space="preserve">   C+</w:t>
                      </w:r>
                    </w:p>
                    <w:p w:rsidR="00AF457C" w:rsidRDefault="00AF457C" w:rsidP="006337C2">
                      <w:r>
                        <w:t>70-76</w:t>
                      </w:r>
                      <w:r>
                        <w:tab/>
                        <w:t xml:space="preserve">   C</w:t>
                      </w:r>
                    </w:p>
                    <w:p w:rsidR="00AF457C" w:rsidRDefault="00AF457C" w:rsidP="006337C2">
                      <w:r>
                        <w:t>60-69%</w:t>
                      </w:r>
                      <w:r>
                        <w:tab/>
                        <w:t xml:space="preserve">   D</w:t>
                      </w:r>
                    </w:p>
                    <w:p w:rsidR="00AF457C" w:rsidRDefault="00AF457C" w:rsidP="006337C2">
                      <w:r>
                        <w:t>0-59%</w:t>
                      </w:r>
                      <w:r>
                        <w:tab/>
                        <w:t xml:space="preserve">   F</w:t>
                      </w:r>
                    </w:p>
                  </w:txbxContent>
                </v:textbox>
              </v:shape>
            </w:pict>
          </mc:Fallback>
        </mc:AlternateContent>
      </w:r>
      <w:r w:rsidR="006337C2">
        <w:rPr>
          <w:b/>
          <w:bCs/>
          <w:sz w:val="20"/>
          <w:szCs w:val="20"/>
        </w:rPr>
        <w:t>Grading:</w:t>
      </w:r>
    </w:p>
    <w:p w:rsidR="006337C2" w:rsidRDefault="006337C2" w:rsidP="006337C2">
      <w:pPr>
        <w:tabs>
          <w:tab w:val="left" w:pos="1860"/>
        </w:tabs>
        <w:rPr>
          <w:sz w:val="20"/>
          <w:szCs w:val="20"/>
        </w:rPr>
      </w:pPr>
      <w:r>
        <w:rPr>
          <w:sz w:val="20"/>
          <w:szCs w:val="20"/>
        </w:rPr>
        <w:t>See assessment task for assignment values.  Grades will be</w:t>
      </w:r>
    </w:p>
    <w:p w:rsidR="006337C2" w:rsidRDefault="006337C2" w:rsidP="006337C2">
      <w:pPr>
        <w:tabs>
          <w:tab w:val="left" w:pos="1860"/>
        </w:tabs>
        <w:rPr>
          <w:sz w:val="20"/>
          <w:szCs w:val="20"/>
        </w:rPr>
      </w:pPr>
      <w:r>
        <w:rPr>
          <w:sz w:val="20"/>
          <w:szCs w:val="20"/>
        </w:rPr>
        <w:t>determined on total point value using this scale:</w:t>
      </w:r>
    </w:p>
    <w:p w:rsidR="006337C2" w:rsidRDefault="006337C2" w:rsidP="006337C2">
      <w:pPr>
        <w:tabs>
          <w:tab w:val="left" w:pos="1860"/>
        </w:tabs>
        <w:rPr>
          <w:sz w:val="20"/>
          <w:szCs w:val="20"/>
        </w:rPr>
      </w:pPr>
    </w:p>
    <w:p w:rsidR="006337C2" w:rsidRDefault="006337C2" w:rsidP="006337C2">
      <w:pPr>
        <w:tabs>
          <w:tab w:val="left" w:pos="1860"/>
        </w:tabs>
        <w:rPr>
          <w:b/>
          <w:bCs/>
          <w:sz w:val="20"/>
          <w:szCs w:val="20"/>
          <w:u w:val="single"/>
        </w:rPr>
      </w:pPr>
      <w:r>
        <w:rPr>
          <w:b/>
          <w:bCs/>
          <w:sz w:val="20"/>
          <w:szCs w:val="20"/>
          <w:u w:val="single"/>
        </w:rPr>
        <w:t>Two point deduction for each spelling, grammar and punctuation error</w:t>
      </w:r>
    </w:p>
    <w:p w:rsidR="006337C2" w:rsidRDefault="006337C2" w:rsidP="006337C2">
      <w:pPr>
        <w:tabs>
          <w:tab w:val="left" w:pos="1860"/>
        </w:tabs>
        <w:rPr>
          <w:b/>
          <w:bCs/>
          <w:sz w:val="20"/>
          <w:szCs w:val="20"/>
          <w:u w:val="single"/>
        </w:rPr>
      </w:pPr>
      <w:r>
        <w:rPr>
          <w:b/>
          <w:bCs/>
          <w:sz w:val="20"/>
          <w:szCs w:val="20"/>
          <w:u w:val="single"/>
        </w:rPr>
        <w:t>on each assignment.</w:t>
      </w:r>
    </w:p>
    <w:p w:rsidR="006337C2" w:rsidRDefault="006337C2" w:rsidP="006337C2">
      <w:pPr>
        <w:tabs>
          <w:tab w:val="left" w:pos="1860"/>
        </w:tabs>
        <w:rPr>
          <w:i/>
          <w:iCs/>
          <w:sz w:val="20"/>
          <w:szCs w:val="20"/>
        </w:rPr>
      </w:pPr>
    </w:p>
    <w:p w:rsidR="006337C2" w:rsidRDefault="006337C2" w:rsidP="006337C2">
      <w:pPr>
        <w:tabs>
          <w:tab w:val="left" w:pos="1860"/>
        </w:tabs>
        <w:rPr>
          <w:sz w:val="20"/>
          <w:szCs w:val="20"/>
        </w:rPr>
      </w:pPr>
      <w:r>
        <w:rPr>
          <w:b/>
          <w:bCs/>
          <w:sz w:val="20"/>
          <w:szCs w:val="20"/>
          <w:u w:val="single"/>
        </w:rPr>
        <w:t>All assignments MUST be typed and stapled before class</w:t>
      </w:r>
    </w:p>
    <w:p w:rsidR="006337C2" w:rsidRDefault="006337C2" w:rsidP="006337C2">
      <w:pPr>
        <w:tabs>
          <w:tab w:val="left" w:pos="1860"/>
        </w:tabs>
        <w:rPr>
          <w:b/>
          <w:bCs/>
          <w:sz w:val="20"/>
          <w:szCs w:val="20"/>
          <w:u w:val="single"/>
        </w:rPr>
      </w:pPr>
      <w:r>
        <w:rPr>
          <w:b/>
          <w:bCs/>
          <w:sz w:val="20"/>
          <w:szCs w:val="20"/>
          <w:u w:val="single"/>
        </w:rPr>
        <w:t>No work from another class will be accepted considered plagiarism</w:t>
      </w:r>
    </w:p>
    <w:p w:rsidR="006337C2" w:rsidRDefault="006337C2" w:rsidP="006337C2">
      <w:pPr>
        <w:tabs>
          <w:tab w:val="left" w:pos="1860"/>
        </w:tabs>
        <w:rPr>
          <w:b/>
          <w:bCs/>
          <w:sz w:val="20"/>
          <w:szCs w:val="20"/>
          <w:u w:val="single"/>
        </w:rPr>
      </w:pPr>
      <w:r>
        <w:rPr>
          <w:b/>
          <w:bCs/>
          <w:sz w:val="20"/>
          <w:szCs w:val="20"/>
          <w:u w:val="single"/>
        </w:rPr>
        <w:t xml:space="preserve">-  see plagiarism at policy </w:t>
      </w:r>
    </w:p>
    <w:p w:rsidR="006337C2" w:rsidRDefault="006337C2" w:rsidP="006337C2">
      <w:pPr>
        <w:tabs>
          <w:tab w:val="left" w:pos="1860"/>
        </w:tabs>
        <w:rPr>
          <w:b/>
          <w:bCs/>
          <w:sz w:val="20"/>
          <w:szCs w:val="20"/>
          <w:u w:val="single"/>
        </w:rPr>
      </w:pPr>
    </w:p>
    <w:p w:rsidR="001B0157" w:rsidRDefault="00D969D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sz w:val="20"/>
          <w:szCs w:val="20"/>
        </w:rPr>
        <w:t xml:space="preserve">         .</w:t>
      </w:r>
    </w:p>
    <w:p w:rsidR="00760C52" w:rsidRDefault="00D969DD" w:rsidP="00760C52">
      <w:pPr>
        <w:tabs>
          <w:tab w:val="left" w:pos="1860"/>
        </w:tabs>
        <w:rPr>
          <w:sz w:val="20"/>
          <w:szCs w:val="20"/>
        </w:rPr>
      </w:pPr>
      <w:r>
        <w:rPr>
          <w:sz w:val="20"/>
          <w:szCs w:val="20"/>
        </w:rPr>
        <w:t xml:space="preserve">             </w:t>
      </w:r>
    </w:p>
    <w:p w:rsidR="001B0157" w:rsidRDefault="00D969DD" w:rsidP="00760C52">
      <w:pPr>
        <w:tabs>
          <w:tab w:val="left" w:pos="1860"/>
        </w:tabs>
        <w:rPr>
          <w:color w:val="000000"/>
        </w:rPr>
      </w:pPr>
      <w:r>
        <w:rPr>
          <w:sz w:val="20"/>
          <w:szCs w:val="20"/>
        </w:rPr>
        <w:t xml:space="preserve">**Due dates are subject to change as determined by instructor**                                                     </w:t>
      </w:r>
      <w:r>
        <w:rPr>
          <w:color w:val="000000"/>
        </w:rPr>
        <w:t xml:space="preserve"> </w:t>
      </w:r>
    </w:p>
    <w:p w:rsidR="001B0157" w:rsidRDefault="00D969DD">
      <w:pPr>
        <w:tabs>
          <w:tab w:val="left" w:pos="1860"/>
        </w:tabs>
        <w:rPr>
          <w:b/>
          <w:bCs/>
          <w:sz w:val="20"/>
          <w:szCs w:val="20"/>
        </w:rPr>
      </w:pPr>
      <w:r>
        <w:rPr>
          <w:b/>
          <w:bCs/>
          <w:sz w:val="20"/>
          <w:szCs w:val="20"/>
        </w:rPr>
        <w:t xml:space="preserve">                                                               </w:t>
      </w:r>
    </w:p>
    <w:p w:rsidR="001B0157" w:rsidRDefault="001B0157">
      <w:pPr>
        <w:tabs>
          <w:tab w:val="left" w:pos="1860"/>
        </w:tabs>
        <w:rPr>
          <w:b/>
          <w:bCs/>
          <w:sz w:val="20"/>
          <w:szCs w:val="20"/>
        </w:rPr>
      </w:pPr>
    </w:p>
    <w:p w:rsidR="002A3E57" w:rsidRDefault="00D969DD">
      <w:pPr>
        <w:tabs>
          <w:tab w:val="left" w:pos="1860"/>
        </w:tabs>
        <w:rPr>
          <w:b/>
          <w:bCs/>
          <w:sz w:val="20"/>
          <w:szCs w:val="20"/>
        </w:rPr>
      </w:pPr>
      <w:r>
        <w:rPr>
          <w:b/>
          <w:bCs/>
          <w:sz w:val="20"/>
          <w:szCs w:val="20"/>
        </w:rPr>
        <w:t xml:space="preserve">                                         </w:t>
      </w:r>
    </w:p>
    <w:p w:rsidR="001B0157" w:rsidRDefault="002A3E57">
      <w:pPr>
        <w:tabs>
          <w:tab w:val="left" w:pos="1860"/>
        </w:tabs>
        <w:rPr>
          <w:b/>
          <w:bCs/>
          <w:sz w:val="20"/>
          <w:szCs w:val="20"/>
        </w:rPr>
      </w:pPr>
      <w:r>
        <w:rPr>
          <w:b/>
          <w:bCs/>
          <w:sz w:val="20"/>
          <w:szCs w:val="20"/>
        </w:rPr>
        <w:t xml:space="preserve">                                            </w:t>
      </w:r>
      <w:r w:rsidR="00D969DD">
        <w:rPr>
          <w:b/>
          <w:bCs/>
          <w:sz w:val="20"/>
          <w:szCs w:val="20"/>
        </w:rPr>
        <w:t>Tentative Schedule:</w:t>
      </w:r>
    </w:p>
    <w:tbl>
      <w:tblPr>
        <w:tblStyle w:val="TableGrid"/>
        <w:tblW w:w="0" w:type="auto"/>
        <w:tblLook w:val="04A0" w:firstRow="1" w:lastRow="0" w:firstColumn="1" w:lastColumn="0" w:noHBand="0" w:noVBand="1"/>
      </w:tblPr>
      <w:tblGrid>
        <w:gridCol w:w="1368"/>
        <w:gridCol w:w="5016"/>
        <w:gridCol w:w="3192"/>
      </w:tblGrid>
      <w:tr w:rsidR="001B0157">
        <w:tc>
          <w:tcPr>
            <w:tcW w:w="1368" w:type="dxa"/>
          </w:tcPr>
          <w:p w:rsidR="001B0157" w:rsidRDefault="00D969DD">
            <w:pPr>
              <w:tabs>
                <w:tab w:val="left" w:pos="1860"/>
              </w:tabs>
              <w:rPr>
                <w:sz w:val="16"/>
                <w:szCs w:val="16"/>
              </w:rPr>
            </w:pPr>
            <w:r>
              <w:rPr>
                <w:sz w:val="16"/>
                <w:szCs w:val="16"/>
              </w:rPr>
              <w:t>Week</w:t>
            </w:r>
          </w:p>
        </w:tc>
        <w:tc>
          <w:tcPr>
            <w:tcW w:w="5016" w:type="dxa"/>
          </w:tcPr>
          <w:p w:rsidR="001B0157" w:rsidRDefault="00D969DD">
            <w:pPr>
              <w:tabs>
                <w:tab w:val="left" w:pos="1860"/>
              </w:tabs>
              <w:rPr>
                <w:sz w:val="16"/>
                <w:szCs w:val="16"/>
              </w:rPr>
            </w:pPr>
            <w:r>
              <w:rPr>
                <w:sz w:val="16"/>
                <w:szCs w:val="16"/>
              </w:rPr>
              <w:t>Content</w:t>
            </w:r>
          </w:p>
        </w:tc>
        <w:tc>
          <w:tcPr>
            <w:tcW w:w="3192" w:type="dxa"/>
          </w:tcPr>
          <w:p w:rsidR="001B0157" w:rsidRDefault="00D969DD">
            <w:pPr>
              <w:tabs>
                <w:tab w:val="left" w:pos="1860"/>
              </w:tabs>
              <w:rPr>
                <w:sz w:val="16"/>
                <w:szCs w:val="16"/>
              </w:rPr>
            </w:pPr>
            <w:r>
              <w:rPr>
                <w:sz w:val="16"/>
                <w:szCs w:val="16"/>
              </w:rPr>
              <w:t>Assignments Due:</w:t>
            </w:r>
          </w:p>
        </w:tc>
      </w:tr>
      <w:tr w:rsidR="001B0157">
        <w:tc>
          <w:tcPr>
            <w:tcW w:w="1368" w:type="dxa"/>
          </w:tcPr>
          <w:p w:rsidR="001B0157" w:rsidRDefault="0077773B">
            <w:pPr>
              <w:tabs>
                <w:tab w:val="left" w:pos="1860"/>
              </w:tabs>
              <w:rPr>
                <w:sz w:val="16"/>
                <w:szCs w:val="16"/>
              </w:rPr>
            </w:pPr>
            <w:r>
              <w:rPr>
                <w:sz w:val="16"/>
                <w:szCs w:val="16"/>
              </w:rPr>
              <w:t xml:space="preserve">1     </w:t>
            </w:r>
            <w:r w:rsidR="007B5DD7">
              <w:rPr>
                <w:sz w:val="16"/>
                <w:szCs w:val="16"/>
              </w:rPr>
              <w:t>8/ 21</w:t>
            </w:r>
          </w:p>
        </w:tc>
        <w:tc>
          <w:tcPr>
            <w:tcW w:w="5016" w:type="dxa"/>
          </w:tcPr>
          <w:p w:rsidR="001B0157" w:rsidRDefault="00F03ADE">
            <w:pPr>
              <w:tabs>
                <w:tab w:val="left" w:pos="1860"/>
              </w:tabs>
              <w:rPr>
                <w:sz w:val="16"/>
                <w:szCs w:val="16"/>
              </w:rPr>
            </w:pPr>
            <w:r>
              <w:rPr>
                <w:sz w:val="16"/>
                <w:szCs w:val="16"/>
              </w:rPr>
              <w:t xml:space="preserve">Get Acquainted/ </w:t>
            </w:r>
            <w:r w:rsidR="00D969DD">
              <w:rPr>
                <w:sz w:val="16"/>
                <w:szCs w:val="16"/>
              </w:rPr>
              <w:t>Review Syllabus</w:t>
            </w:r>
          </w:p>
        </w:tc>
        <w:tc>
          <w:tcPr>
            <w:tcW w:w="3192" w:type="dxa"/>
          </w:tcPr>
          <w:p w:rsidR="001B0157" w:rsidRDefault="00D26090">
            <w:pPr>
              <w:tabs>
                <w:tab w:val="left" w:pos="1860"/>
              </w:tabs>
              <w:rPr>
                <w:sz w:val="16"/>
                <w:szCs w:val="16"/>
              </w:rPr>
            </w:pPr>
            <w:r>
              <w:rPr>
                <w:sz w:val="16"/>
                <w:szCs w:val="16"/>
              </w:rPr>
              <w:t>Sign up at Gloster</w:t>
            </w:r>
          </w:p>
        </w:tc>
      </w:tr>
      <w:tr w:rsidR="001B0157">
        <w:tc>
          <w:tcPr>
            <w:tcW w:w="1368" w:type="dxa"/>
          </w:tcPr>
          <w:p w:rsidR="001B0157" w:rsidRDefault="0077773B">
            <w:pPr>
              <w:tabs>
                <w:tab w:val="left" w:pos="1860"/>
              </w:tabs>
              <w:rPr>
                <w:sz w:val="16"/>
                <w:szCs w:val="16"/>
              </w:rPr>
            </w:pPr>
            <w:r>
              <w:rPr>
                <w:sz w:val="16"/>
                <w:szCs w:val="16"/>
              </w:rPr>
              <w:t xml:space="preserve">2     </w:t>
            </w:r>
            <w:r w:rsidR="007B5DD7">
              <w:rPr>
                <w:sz w:val="16"/>
                <w:szCs w:val="16"/>
              </w:rPr>
              <w:t>8/23</w:t>
            </w:r>
          </w:p>
        </w:tc>
        <w:tc>
          <w:tcPr>
            <w:tcW w:w="5016" w:type="dxa"/>
          </w:tcPr>
          <w:p w:rsidR="001B0157" w:rsidRDefault="00D969DD">
            <w:pPr>
              <w:tabs>
                <w:tab w:val="left" w:pos="1860"/>
              </w:tabs>
              <w:rPr>
                <w:sz w:val="16"/>
                <w:szCs w:val="16"/>
              </w:rPr>
            </w:pPr>
            <w:r>
              <w:rPr>
                <w:sz w:val="16"/>
                <w:szCs w:val="16"/>
              </w:rPr>
              <w:t>Map skills</w:t>
            </w:r>
            <w:r w:rsidR="00CE6400">
              <w:rPr>
                <w:sz w:val="16"/>
                <w:szCs w:val="16"/>
              </w:rPr>
              <w:t>/ assign chapters Power Point chapters</w:t>
            </w:r>
            <w:r>
              <w:rPr>
                <w:sz w:val="16"/>
                <w:szCs w:val="16"/>
              </w:rPr>
              <w:t>/ Signed syllabus statement/ Chapter 1/ Design biography presentation rubric/ Assign topics for Web Quest, Glog and Economic lesson</w:t>
            </w:r>
          </w:p>
        </w:tc>
        <w:tc>
          <w:tcPr>
            <w:tcW w:w="3192" w:type="dxa"/>
          </w:tcPr>
          <w:p w:rsidR="001B0157" w:rsidRDefault="00145450">
            <w:pPr>
              <w:tabs>
                <w:tab w:val="left" w:pos="1860"/>
              </w:tabs>
              <w:rPr>
                <w:sz w:val="16"/>
                <w:szCs w:val="16"/>
              </w:rPr>
            </w:pPr>
            <w:r>
              <w:rPr>
                <w:sz w:val="16"/>
                <w:szCs w:val="16"/>
              </w:rPr>
              <w:t xml:space="preserve">Bring a copy of </w:t>
            </w:r>
            <w:r w:rsidR="00D969DD">
              <w:rPr>
                <w:sz w:val="16"/>
                <w:szCs w:val="16"/>
              </w:rPr>
              <w:t>Content for 4 &amp; 5 grade S. Studies/ ( may be digital)</w:t>
            </w:r>
          </w:p>
        </w:tc>
      </w:tr>
      <w:tr w:rsidR="001B0157">
        <w:tc>
          <w:tcPr>
            <w:tcW w:w="1368" w:type="dxa"/>
          </w:tcPr>
          <w:p w:rsidR="001B0157" w:rsidRDefault="0077773B">
            <w:pPr>
              <w:tabs>
                <w:tab w:val="left" w:pos="1860"/>
              </w:tabs>
              <w:rPr>
                <w:sz w:val="16"/>
                <w:szCs w:val="16"/>
              </w:rPr>
            </w:pPr>
            <w:r>
              <w:rPr>
                <w:sz w:val="16"/>
                <w:szCs w:val="16"/>
              </w:rPr>
              <w:t xml:space="preserve">3    </w:t>
            </w:r>
            <w:r w:rsidR="00C17771">
              <w:rPr>
                <w:sz w:val="16"/>
                <w:szCs w:val="16"/>
              </w:rPr>
              <w:t xml:space="preserve"> 8-28</w:t>
            </w:r>
          </w:p>
        </w:tc>
        <w:tc>
          <w:tcPr>
            <w:tcW w:w="5016" w:type="dxa"/>
          </w:tcPr>
          <w:p w:rsidR="001B0157" w:rsidRDefault="00D969DD">
            <w:pPr>
              <w:tabs>
                <w:tab w:val="left" w:pos="1860"/>
              </w:tabs>
              <w:rPr>
                <w:sz w:val="16"/>
                <w:szCs w:val="16"/>
              </w:rPr>
            </w:pPr>
            <w:r>
              <w:rPr>
                <w:sz w:val="16"/>
                <w:szCs w:val="16"/>
              </w:rPr>
              <w:t>Chapter 2/ map skills/ simulation/ Flat Stanley</w:t>
            </w:r>
            <w:r w:rsidR="002E69AC">
              <w:rPr>
                <w:sz w:val="16"/>
                <w:szCs w:val="16"/>
              </w:rPr>
              <w:t xml:space="preserve"> Book Oral Presentation</w:t>
            </w:r>
          </w:p>
          <w:p w:rsidR="002E69AC" w:rsidRDefault="002E69AC">
            <w:pPr>
              <w:tabs>
                <w:tab w:val="left" w:pos="1860"/>
              </w:tabs>
              <w:rPr>
                <w:sz w:val="16"/>
                <w:szCs w:val="16"/>
              </w:rPr>
            </w:pPr>
            <w:r>
              <w:rPr>
                <w:sz w:val="16"/>
                <w:szCs w:val="16"/>
              </w:rPr>
              <w:t xml:space="preserve">Check biography/ autobiography books- send to Mr. Wilkerson for </w:t>
            </w:r>
            <w:r>
              <w:rPr>
                <w:sz w:val="16"/>
                <w:szCs w:val="16"/>
              </w:rPr>
              <w:lastRenderedPageBreak/>
              <w:t>approval on topics</w:t>
            </w:r>
          </w:p>
        </w:tc>
        <w:tc>
          <w:tcPr>
            <w:tcW w:w="3192" w:type="dxa"/>
          </w:tcPr>
          <w:p w:rsidR="001B0157" w:rsidRDefault="00D969DD">
            <w:pPr>
              <w:tabs>
                <w:tab w:val="left" w:pos="1860"/>
              </w:tabs>
              <w:rPr>
                <w:sz w:val="16"/>
                <w:szCs w:val="16"/>
              </w:rPr>
            </w:pPr>
            <w:r>
              <w:rPr>
                <w:sz w:val="16"/>
                <w:szCs w:val="16"/>
              </w:rPr>
              <w:lastRenderedPageBreak/>
              <w:t>Glog &amp;Web Quest topics due ( 6</w:t>
            </w:r>
            <w:r w:rsidR="00CE6400">
              <w:rPr>
                <w:sz w:val="16"/>
                <w:szCs w:val="16"/>
              </w:rPr>
              <w:t xml:space="preserve"> &amp; 7)  Power Point chapter due Sept. 1</w:t>
            </w:r>
            <w:r>
              <w:rPr>
                <w:sz w:val="16"/>
                <w:szCs w:val="16"/>
              </w:rPr>
              <w:t xml:space="preserve"> (3)</w:t>
            </w:r>
          </w:p>
        </w:tc>
      </w:tr>
      <w:tr w:rsidR="001B0157">
        <w:tc>
          <w:tcPr>
            <w:tcW w:w="1368" w:type="dxa"/>
          </w:tcPr>
          <w:p w:rsidR="001B0157" w:rsidRDefault="00C17771">
            <w:pPr>
              <w:tabs>
                <w:tab w:val="left" w:pos="1860"/>
              </w:tabs>
              <w:rPr>
                <w:sz w:val="16"/>
                <w:szCs w:val="16"/>
              </w:rPr>
            </w:pPr>
            <w:r>
              <w:rPr>
                <w:sz w:val="16"/>
                <w:szCs w:val="16"/>
              </w:rPr>
              <w:lastRenderedPageBreak/>
              <w:t>4     9/4</w:t>
            </w:r>
          </w:p>
        </w:tc>
        <w:tc>
          <w:tcPr>
            <w:tcW w:w="5016" w:type="dxa"/>
          </w:tcPr>
          <w:p w:rsidR="001B0157" w:rsidRDefault="00D969DD">
            <w:pPr>
              <w:tabs>
                <w:tab w:val="left" w:pos="1860"/>
              </w:tabs>
              <w:rPr>
                <w:sz w:val="16"/>
                <w:szCs w:val="16"/>
              </w:rPr>
            </w:pPr>
            <w:r>
              <w:rPr>
                <w:sz w:val="16"/>
                <w:szCs w:val="16"/>
              </w:rPr>
              <w:t>Chapter 3/ map skills/ complete simulation</w:t>
            </w:r>
          </w:p>
        </w:tc>
        <w:tc>
          <w:tcPr>
            <w:tcW w:w="3192" w:type="dxa"/>
          </w:tcPr>
          <w:p w:rsidR="001B0157" w:rsidRDefault="00F03ADE">
            <w:pPr>
              <w:tabs>
                <w:tab w:val="left" w:pos="1860"/>
              </w:tabs>
              <w:rPr>
                <w:sz w:val="16"/>
                <w:szCs w:val="16"/>
              </w:rPr>
            </w:pPr>
            <w:r>
              <w:rPr>
                <w:sz w:val="16"/>
                <w:szCs w:val="16"/>
              </w:rPr>
              <w:t>Field hours signature form due 9/4(11)</w:t>
            </w:r>
          </w:p>
        </w:tc>
      </w:tr>
      <w:tr w:rsidR="001B0157">
        <w:tc>
          <w:tcPr>
            <w:tcW w:w="1368" w:type="dxa"/>
          </w:tcPr>
          <w:p w:rsidR="001B0157" w:rsidRDefault="00C17771">
            <w:pPr>
              <w:tabs>
                <w:tab w:val="left" w:pos="1860"/>
              </w:tabs>
              <w:rPr>
                <w:sz w:val="16"/>
                <w:szCs w:val="16"/>
              </w:rPr>
            </w:pPr>
            <w:r>
              <w:rPr>
                <w:sz w:val="16"/>
                <w:szCs w:val="16"/>
              </w:rPr>
              <w:t>5     9/11</w:t>
            </w:r>
          </w:p>
        </w:tc>
        <w:tc>
          <w:tcPr>
            <w:tcW w:w="5016" w:type="dxa"/>
          </w:tcPr>
          <w:p w:rsidR="001B0157" w:rsidRDefault="00D969DD">
            <w:pPr>
              <w:tabs>
                <w:tab w:val="left" w:pos="1860"/>
              </w:tabs>
              <w:rPr>
                <w:sz w:val="16"/>
                <w:szCs w:val="16"/>
              </w:rPr>
            </w:pPr>
            <w:r>
              <w:rPr>
                <w:sz w:val="16"/>
                <w:szCs w:val="16"/>
              </w:rPr>
              <w:t>Test # 1 Chapters 1,2 &amp; 3 (9) / map skills</w:t>
            </w:r>
          </w:p>
        </w:tc>
        <w:tc>
          <w:tcPr>
            <w:tcW w:w="3192" w:type="dxa"/>
          </w:tcPr>
          <w:p w:rsidR="001B0157" w:rsidRDefault="00AF457C">
            <w:pPr>
              <w:tabs>
                <w:tab w:val="left" w:pos="1860"/>
              </w:tabs>
              <w:rPr>
                <w:sz w:val="16"/>
                <w:szCs w:val="16"/>
              </w:rPr>
            </w:pPr>
            <w:r>
              <w:rPr>
                <w:sz w:val="16"/>
                <w:szCs w:val="16"/>
              </w:rPr>
              <w:t>Intro to International student due</w:t>
            </w:r>
          </w:p>
        </w:tc>
      </w:tr>
      <w:tr w:rsidR="001B0157">
        <w:tc>
          <w:tcPr>
            <w:tcW w:w="1368" w:type="dxa"/>
          </w:tcPr>
          <w:p w:rsidR="001B0157" w:rsidRDefault="00C17771">
            <w:pPr>
              <w:tabs>
                <w:tab w:val="left" w:pos="1860"/>
              </w:tabs>
              <w:rPr>
                <w:sz w:val="16"/>
                <w:szCs w:val="16"/>
              </w:rPr>
            </w:pPr>
            <w:r>
              <w:rPr>
                <w:sz w:val="16"/>
                <w:szCs w:val="16"/>
              </w:rPr>
              <w:t>6     9/18</w:t>
            </w:r>
          </w:p>
        </w:tc>
        <w:tc>
          <w:tcPr>
            <w:tcW w:w="5016" w:type="dxa"/>
          </w:tcPr>
          <w:p w:rsidR="001B0157" w:rsidRDefault="00D969DD">
            <w:pPr>
              <w:tabs>
                <w:tab w:val="left" w:pos="1860"/>
              </w:tabs>
              <w:rPr>
                <w:sz w:val="16"/>
                <w:szCs w:val="16"/>
              </w:rPr>
            </w:pPr>
            <w:r>
              <w:rPr>
                <w:sz w:val="16"/>
                <w:szCs w:val="16"/>
              </w:rPr>
              <w:t>Chapter 4/ Map Skills</w:t>
            </w:r>
            <w:r w:rsidR="00FC625B">
              <w:rPr>
                <w:sz w:val="16"/>
                <w:szCs w:val="16"/>
              </w:rPr>
              <w:t>/ Practice for Living History Museum</w:t>
            </w:r>
          </w:p>
        </w:tc>
        <w:tc>
          <w:tcPr>
            <w:tcW w:w="3192" w:type="dxa"/>
          </w:tcPr>
          <w:p w:rsidR="00F03ADE" w:rsidRDefault="00F03ADE">
            <w:pPr>
              <w:tabs>
                <w:tab w:val="left" w:pos="1860"/>
              </w:tabs>
              <w:rPr>
                <w:sz w:val="16"/>
                <w:szCs w:val="16"/>
              </w:rPr>
            </w:pPr>
            <w:r>
              <w:rPr>
                <w:sz w:val="16"/>
                <w:szCs w:val="16"/>
              </w:rPr>
              <w:t xml:space="preserve">Field hours due 1-5 10/8 ( 11) </w:t>
            </w:r>
          </w:p>
          <w:p w:rsidR="001B0157" w:rsidRDefault="0023580F">
            <w:pPr>
              <w:tabs>
                <w:tab w:val="left" w:pos="1860"/>
              </w:tabs>
              <w:rPr>
                <w:sz w:val="16"/>
                <w:szCs w:val="16"/>
              </w:rPr>
            </w:pPr>
            <w:r>
              <w:rPr>
                <w:sz w:val="16"/>
                <w:szCs w:val="16"/>
              </w:rPr>
              <w:t>Learning Centers due (3</w:t>
            </w:r>
          </w:p>
        </w:tc>
      </w:tr>
      <w:tr w:rsidR="001B0157">
        <w:tc>
          <w:tcPr>
            <w:tcW w:w="1368" w:type="dxa"/>
          </w:tcPr>
          <w:p w:rsidR="001B0157" w:rsidRDefault="00C17771">
            <w:pPr>
              <w:tabs>
                <w:tab w:val="left" w:pos="1860"/>
              </w:tabs>
              <w:rPr>
                <w:sz w:val="16"/>
                <w:szCs w:val="16"/>
              </w:rPr>
            </w:pPr>
            <w:r>
              <w:rPr>
                <w:sz w:val="16"/>
                <w:szCs w:val="16"/>
              </w:rPr>
              <w:t>7     10/2</w:t>
            </w:r>
          </w:p>
        </w:tc>
        <w:tc>
          <w:tcPr>
            <w:tcW w:w="5016" w:type="dxa"/>
          </w:tcPr>
          <w:p w:rsidR="001B0157" w:rsidRDefault="00D969DD">
            <w:pPr>
              <w:tabs>
                <w:tab w:val="left" w:pos="1860"/>
              </w:tabs>
              <w:rPr>
                <w:sz w:val="16"/>
                <w:szCs w:val="16"/>
              </w:rPr>
            </w:pPr>
            <w:r>
              <w:rPr>
                <w:sz w:val="16"/>
                <w:szCs w:val="16"/>
              </w:rPr>
              <w:t>Chapter 5/ map skills</w:t>
            </w:r>
            <w:r w:rsidR="00FC625B">
              <w:rPr>
                <w:sz w:val="16"/>
                <w:szCs w:val="16"/>
              </w:rPr>
              <w:t>/ Practice for Living History Museum</w:t>
            </w:r>
          </w:p>
        </w:tc>
        <w:tc>
          <w:tcPr>
            <w:tcW w:w="3192" w:type="dxa"/>
          </w:tcPr>
          <w:p w:rsidR="001B0157" w:rsidRDefault="00D969DD" w:rsidP="0023580F">
            <w:pPr>
              <w:tabs>
                <w:tab w:val="left" w:pos="1860"/>
              </w:tabs>
              <w:rPr>
                <w:sz w:val="16"/>
                <w:szCs w:val="16"/>
              </w:rPr>
            </w:pPr>
            <w:r>
              <w:rPr>
                <w:sz w:val="16"/>
                <w:szCs w:val="16"/>
              </w:rPr>
              <w:t xml:space="preserve">Chapter 5-10 </w:t>
            </w:r>
            <w:r w:rsidR="0023580F">
              <w:rPr>
                <w:sz w:val="16"/>
                <w:szCs w:val="16"/>
              </w:rPr>
              <w:t>Historical bk. Presentation (5)</w:t>
            </w:r>
            <w:r>
              <w:rPr>
                <w:sz w:val="16"/>
                <w:szCs w:val="16"/>
              </w:rPr>
              <w:t>)</w:t>
            </w:r>
          </w:p>
          <w:p w:rsidR="00AF457C" w:rsidRDefault="00AF457C" w:rsidP="0023580F">
            <w:pPr>
              <w:tabs>
                <w:tab w:val="left" w:pos="1860"/>
              </w:tabs>
              <w:rPr>
                <w:sz w:val="16"/>
                <w:szCs w:val="16"/>
              </w:rPr>
            </w:pPr>
            <w:r>
              <w:rPr>
                <w:sz w:val="16"/>
                <w:szCs w:val="16"/>
              </w:rPr>
              <w:t>KFETS screenshot due</w:t>
            </w:r>
          </w:p>
        </w:tc>
      </w:tr>
      <w:tr w:rsidR="001B0157">
        <w:tc>
          <w:tcPr>
            <w:tcW w:w="1368" w:type="dxa"/>
          </w:tcPr>
          <w:p w:rsidR="001B0157" w:rsidRDefault="00C17771">
            <w:pPr>
              <w:tabs>
                <w:tab w:val="left" w:pos="1860"/>
              </w:tabs>
              <w:rPr>
                <w:sz w:val="16"/>
                <w:szCs w:val="16"/>
              </w:rPr>
            </w:pPr>
            <w:r>
              <w:rPr>
                <w:sz w:val="16"/>
                <w:szCs w:val="16"/>
              </w:rPr>
              <w:t>8     10/9</w:t>
            </w:r>
          </w:p>
        </w:tc>
        <w:tc>
          <w:tcPr>
            <w:tcW w:w="5016" w:type="dxa"/>
          </w:tcPr>
          <w:p w:rsidR="001B0157" w:rsidRDefault="00D969DD">
            <w:pPr>
              <w:tabs>
                <w:tab w:val="left" w:pos="1860"/>
              </w:tabs>
              <w:rPr>
                <w:sz w:val="16"/>
                <w:szCs w:val="16"/>
              </w:rPr>
            </w:pPr>
            <w:r>
              <w:rPr>
                <w:sz w:val="16"/>
                <w:szCs w:val="16"/>
              </w:rPr>
              <w:t xml:space="preserve"> Chapter 6/ map skills</w:t>
            </w:r>
            <w:r w:rsidR="00FC625B">
              <w:rPr>
                <w:sz w:val="16"/>
                <w:szCs w:val="16"/>
              </w:rPr>
              <w:t>/ Practice for Living History Museum</w:t>
            </w:r>
          </w:p>
        </w:tc>
        <w:tc>
          <w:tcPr>
            <w:tcW w:w="3192" w:type="dxa"/>
          </w:tcPr>
          <w:p w:rsidR="001B0157" w:rsidRDefault="00F03ADE" w:rsidP="00F03ADE">
            <w:pPr>
              <w:tabs>
                <w:tab w:val="left" w:pos="1860"/>
              </w:tabs>
              <w:rPr>
                <w:sz w:val="16"/>
                <w:szCs w:val="16"/>
              </w:rPr>
            </w:pPr>
            <w:r>
              <w:rPr>
                <w:sz w:val="16"/>
                <w:szCs w:val="16"/>
              </w:rPr>
              <w:t>Field hours due 6-10 10/8</w:t>
            </w:r>
            <w:r w:rsidR="00D969DD">
              <w:rPr>
                <w:sz w:val="16"/>
                <w:szCs w:val="16"/>
              </w:rPr>
              <w:t xml:space="preserve"> ( 11) Map test (1)</w:t>
            </w:r>
          </w:p>
        </w:tc>
      </w:tr>
      <w:tr w:rsidR="001B0157">
        <w:tc>
          <w:tcPr>
            <w:tcW w:w="1368" w:type="dxa"/>
            <w:shd w:val="clear" w:color="auto" w:fill="BFBFBF"/>
          </w:tcPr>
          <w:p w:rsidR="001B0157" w:rsidRDefault="00C17771">
            <w:pPr>
              <w:tabs>
                <w:tab w:val="left" w:pos="1860"/>
              </w:tabs>
              <w:rPr>
                <w:sz w:val="16"/>
                <w:szCs w:val="16"/>
              </w:rPr>
            </w:pPr>
            <w:r>
              <w:rPr>
                <w:sz w:val="16"/>
                <w:szCs w:val="16"/>
              </w:rPr>
              <w:t>9     10/16</w:t>
            </w:r>
          </w:p>
        </w:tc>
        <w:tc>
          <w:tcPr>
            <w:tcW w:w="5016" w:type="dxa"/>
            <w:shd w:val="clear" w:color="auto" w:fill="BFBFBF"/>
          </w:tcPr>
          <w:p w:rsidR="001B0157" w:rsidRDefault="00D969DD">
            <w:pPr>
              <w:tabs>
                <w:tab w:val="left" w:pos="1860"/>
              </w:tabs>
              <w:rPr>
                <w:sz w:val="16"/>
                <w:szCs w:val="16"/>
              </w:rPr>
            </w:pPr>
            <w:r>
              <w:rPr>
                <w:sz w:val="16"/>
                <w:szCs w:val="16"/>
              </w:rPr>
              <w:t>Fall Break</w:t>
            </w:r>
          </w:p>
        </w:tc>
        <w:tc>
          <w:tcPr>
            <w:tcW w:w="3192" w:type="dxa"/>
            <w:shd w:val="clear" w:color="auto" w:fill="BFBFBF"/>
          </w:tcPr>
          <w:p w:rsidR="001B0157" w:rsidRDefault="001B0157">
            <w:pPr>
              <w:tabs>
                <w:tab w:val="left" w:pos="1860"/>
              </w:tabs>
              <w:rPr>
                <w:sz w:val="16"/>
                <w:szCs w:val="16"/>
              </w:rPr>
            </w:pPr>
          </w:p>
        </w:tc>
      </w:tr>
      <w:tr w:rsidR="001B0157">
        <w:tc>
          <w:tcPr>
            <w:tcW w:w="1368" w:type="dxa"/>
          </w:tcPr>
          <w:p w:rsidR="001B0157" w:rsidRDefault="00F03ADE">
            <w:pPr>
              <w:tabs>
                <w:tab w:val="left" w:pos="1860"/>
              </w:tabs>
              <w:rPr>
                <w:sz w:val="16"/>
                <w:szCs w:val="16"/>
              </w:rPr>
            </w:pPr>
            <w:r>
              <w:rPr>
                <w:sz w:val="16"/>
                <w:szCs w:val="16"/>
              </w:rPr>
              <w:t>10   10/23</w:t>
            </w:r>
          </w:p>
        </w:tc>
        <w:tc>
          <w:tcPr>
            <w:tcW w:w="5016" w:type="dxa"/>
          </w:tcPr>
          <w:p w:rsidR="001B0157" w:rsidRDefault="00D969DD">
            <w:pPr>
              <w:tabs>
                <w:tab w:val="left" w:pos="1860"/>
              </w:tabs>
              <w:rPr>
                <w:sz w:val="16"/>
                <w:szCs w:val="16"/>
              </w:rPr>
            </w:pPr>
            <w:r>
              <w:rPr>
                <w:sz w:val="16"/>
                <w:szCs w:val="16"/>
              </w:rPr>
              <w:t>Test # 2 Chapters 4, 5 &amp; 6  (9)</w:t>
            </w:r>
          </w:p>
        </w:tc>
        <w:tc>
          <w:tcPr>
            <w:tcW w:w="3192" w:type="dxa"/>
          </w:tcPr>
          <w:p w:rsidR="001B0157" w:rsidRDefault="006337C2">
            <w:pPr>
              <w:tabs>
                <w:tab w:val="left" w:pos="1860"/>
              </w:tabs>
              <w:rPr>
                <w:sz w:val="16"/>
                <w:szCs w:val="16"/>
              </w:rPr>
            </w:pPr>
            <w:r>
              <w:rPr>
                <w:sz w:val="16"/>
                <w:szCs w:val="16"/>
              </w:rPr>
              <w:t>Glog due (7)</w:t>
            </w:r>
          </w:p>
        </w:tc>
      </w:tr>
      <w:tr w:rsidR="001B0157">
        <w:tc>
          <w:tcPr>
            <w:tcW w:w="1368" w:type="dxa"/>
          </w:tcPr>
          <w:p w:rsidR="001B0157" w:rsidRDefault="00F03ADE">
            <w:pPr>
              <w:tabs>
                <w:tab w:val="left" w:pos="1860"/>
              </w:tabs>
              <w:rPr>
                <w:sz w:val="16"/>
                <w:szCs w:val="16"/>
              </w:rPr>
            </w:pPr>
            <w:r>
              <w:rPr>
                <w:sz w:val="16"/>
                <w:szCs w:val="16"/>
              </w:rPr>
              <w:t>11   10-30</w:t>
            </w:r>
          </w:p>
        </w:tc>
        <w:tc>
          <w:tcPr>
            <w:tcW w:w="5016" w:type="dxa"/>
          </w:tcPr>
          <w:p w:rsidR="001B0157" w:rsidRDefault="00FC625B" w:rsidP="00FC625B">
            <w:pPr>
              <w:tabs>
                <w:tab w:val="left" w:pos="1860"/>
              </w:tabs>
              <w:rPr>
                <w:sz w:val="16"/>
                <w:szCs w:val="16"/>
              </w:rPr>
            </w:pPr>
            <w:r>
              <w:rPr>
                <w:sz w:val="16"/>
                <w:szCs w:val="16"/>
              </w:rPr>
              <w:t>Chapter # 7</w:t>
            </w:r>
            <w:r w:rsidR="00D969DD">
              <w:rPr>
                <w:sz w:val="16"/>
                <w:szCs w:val="16"/>
              </w:rPr>
              <w:t xml:space="preserve"> </w:t>
            </w:r>
            <w:r>
              <w:rPr>
                <w:sz w:val="16"/>
                <w:szCs w:val="16"/>
              </w:rPr>
              <w:t>/ Practice for Living History Museum</w:t>
            </w:r>
          </w:p>
        </w:tc>
        <w:tc>
          <w:tcPr>
            <w:tcW w:w="3192" w:type="dxa"/>
          </w:tcPr>
          <w:p w:rsidR="001B0157" w:rsidRDefault="006337C2">
            <w:pPr>
              <w:tabs>
                <w:tab w:val="left" w:pos="1860"/>
              </w:tabs>
              <w:rPr>
                <w:sz w:val="16"/>
                <w:szCs w:val="16"/>
              </w:rPr>
            </w:pPr>
            <w:r>
              <w:rPr>
                <w:sz w:val="16"/>
                <w:szCs w:val="16"/>
              </w:rPr>
              <w:t>Co-teaching economic lessons taught( 8)</w:t>
            </w:r>
          </w:p>
        </w:tc>
      </w:tr>
      <w:tr w:rsidR="001B0157">
        <w:tc>
          <w:tcPr>
            <w:tcW w:w="1368" w:type="dxa"/>
          </w:tcPr>
          <w:p w:rsidR="001B0157" w:rsidRDefault="00F03ADE">
            <w:pPr>
              <w:tabs>
                <w:tab w:val="left" w:pos="1860"/>
              </w:tabs>
              <w:rPr>
                <w:sz w:val="16"/>
                <w:szCs w:val="16"/>
              </w:rPr>
            </w:pPr>
            <w:r>
              <w:rPr>
                <w:sz w:val="16"/>
                <w:szCs w:val="16"/>
              </w:rPr>
              <w:t>12   11/6</w:t>
            </w:r>
          </w:p>
        </w:tc>
        <w:tc>
          <w:tcPr>
            <w:tcW w:w="5016" w:type="dxa"/>
          </w:tcPr>
          <w:p w:rsidR="001B0157" w:rsidRDefault="00D969DD">
            <w:pPr>
              <w:tabs>
                <w:tab w:val="left" w:pos="1860"/>
              </w:tabs>
              <w:rPr>
                <w:sz w:val="16"/>
                <w:szCs w:val="16"/>
              </w:rPr>
            </w:pPr>
            <w:r>
              <w:rPr>
                <w:sz w:val="16"/>
                <w:szCs w:val="16"/>
              </w:rPr>
              <w:t xml:space="preserve"> </w:t>
            </w:r>
            <w:r w:rsidR="00FC625B">
              <w:rPr>
                <w:sz w:val="16"/>
                <w:szCs w:val="16"/>
              </w:rPr>
              <w:t>Living History Museum</w:t>
            </w:r>
          </w:p>
        </w:tc>
        <w:tc>
          <w:tcPr>
            <w:tcW w:w="3192" w:type="dxa"/>
          </w:tcPr>
          <w:p w:rsidR="001B0157" w:rsidRDefault="00F03ADE">
            <w:pPr>
              <w:tabs>
                <w:tab w:val="left" w:pos="1860"/>
              </w:tabs>
              <w:rPr>
                <w:sz w:val="16"/>
                <w:szCs w:val="16"/>
              </w:rPr>
            </w:pPr>
            <w:r>
              <w:rPr>
                <w:sz w:val="16"/>
                <w:szCs w:val="16"/>
              </w:rPr>
              <w:t>Field hours due</w:t>
            </w:r>
            <w:r w:rsidR="000F4DB7">
              <w:rPr>
                <w:sz w:val="16"/>
                <w:szCs w:val="16"/>
              </w:rPr>
              <w:t xml:space="preserve"> 11-15 11/6</w:t>
            </w:r>
            <w:r>
              <w:rPr>
                <w:sz w:val="16"/>
                <w:szCs w:val="16"/>
              </w:rPr>
              <w:t xml:space="preserve"> (11) </w:t>
            </w:r>
            <w:r w:rsidR="00D969DD">
              <w:rPr>
                <w:sz w:val="16"/>
                <w:szCs w:val="16"/>
              </w:rPr>
              <w:t xml:space="preserve">International student interview project </w:t>
            </w:r>
            <w:r w:rsidR="00AF457C">
              <w:rPr>
                <w:sz w:val="16"/>
                <w:szCs w:val="16"/>
              </w:rPr>
              <w:t>– Nov. 7</w:t>
            </w:r>
            <w:r w:rsidR="00D969DD">
              <w:rPr>
                <w:sz w:val="16"/>
                <w:szCs w:val="16"/>
              </w:rPr>
              <w:t xml:space="preserve">( 10) </w:t>
            </w:r>
          </w:p>
        </w:tc>
      </w:tr>
      <w:tr w:rsidR="001B0157">
        <w:tc>
          <w:tcPr>
            <w:tcW w:w="1368" w:type="dxa"/>
          </w:tcPr>
          <w:p w:rsidR="001B0157" w:rsidRDefault="00F03ADE">
            <w:pPr>
              <w:tabs>
                <w:tab w:val="left" w:pos="1860"/>
              </w:tabs>
              <w:rPr>
                <w:sz w:val="16"/>
                <w:szCs w:val="16"/>
              </w:rPr>
            </w:pPr>
            <w:r>
              <w:rPr>
                <w:sz w:val="16"/>
                <w:szCs w:val="16"/>
              </w:rPr>
              <w:t>13   11/13</w:t>
            </w:r>
          </w:p>
        </w:tc>
        <w:tc>
          <w:tcPr>
            <w:tcW w:w="5016" w:type="dxa"/>
          </w:tcPr>
          <w:p w:rsidR="001B0157" w:rsidRDefault="006337C2">
            <w:pPr>
              <w:tabs>
                <w:tab w:val="left" w:pos="1860"/>
              </w:tabs>
              <w:rPr>
                <w:sz w:val="16"/>
                <w:szCs w:val="16"/>
              </w:rPr>
            </w:pPr>
            <w:r>
              <w:rPr>
                <w:sz w:val="16"/>
                <w:szCs w:val="16"/>
              </w:rPr>
              <w:t>Chapter 8/ Nov. 12</w:t>
            </w:r>
            <w:r w:rsidR="00D969DD">
              <w:rPr>
                <w:sz w:val="16"/>
                <w:szCs w:val="16"/>
              </w:rPr>
              <w:t>- Last Day to drop a class</w:t>
            </w:r>
          </w:p>
        </w:tc>
        <w:tc>
          <w:tcPr>
            <w:tcW w:w="3192" w:type="dxa"/>
          </w:tcPr>
          <w:p w:rsidR="001B0157" w:rsidRDefault="002E69AC" w:rsidP="00F03ADE">
            <w:pPr>
              <w:tabs>
                <w:tab w:val="left" w:pos="1860"/>
              </w:tabs>
              <w:rPr>
                <w:sz w:val="16"/>
                <w:szCs w:val="16"/>
              </w:rPr>
            </w:pPr>
            <w:r>
              <w:rPr>
                <w:sz w:val="16"/>
                <w:szCs w:val="16"/>
              </w:rPr>
              <w:t xml:space="preserve"> </w:t>
            </w:r>
            <w:r w:rsidR="00AF457C">
              <w:rPr>
                <w:sz w:val="16"/>
                <w:szCs w:val="16"/>
              </w:rPr>
              <w:t xml:space="preserve">/ KFETS screenshot due </w:t>
            </w:r>
            <w:r w:rsidR="00D969DD">
              <w:rPr>
                <w:sz w:val="16"/>
                <w:szCs w:val="16"/>
              </w:rPr>
              <w:t xml:space="preserve">Web Quest due (6) </w:t>
            </w:r>
          </w:p>
        </w:tc>
      </w:tr>
      <w:tr w:rsidR="001B0157">
        <w:tc>
          <w:tcPr>
            <w:tcW w:w="1368" w:type="dxa"/>
          </w:tcPr>
          <w:p w:rsidR="001B0157" w:rsidRDefault="00F03ADE">
            <w:pPr>
              <w:tabs>
                <w:tab w:val="left" w:pos="1860"/>
              </w:tabs>
              <w:rPr>
                <w:sz w:val="16"/>
                <w:szCs w:val="16"/>
              </w:rPr>
            </w:pPr>
            <w:r>
              <w:rPr>
                <w:sz w:val="16"/>
                <w:szCs w:val="16"/>
              </w:rPr>
              <w:t>14   11/20</w:t>
            </w:r>
          </w:p>
        </w:tc>
        <w:tc>
          <w:tcPr>
            <w:tcW w:w="5016" w:type="dxa"/>
          </w:tcPr>
          <w:p w:rsidR="001B0157" w:rsidRDefault="00D969DD">
            <w:pPr>
              <w:tabs>
                <w:tab w:val="left" w:pos="1860"/>
              </w:tabs>
              <w:rPr>
                <w:sz w:val="16"/>
                <w:szCs w:val="16"/>
              </w:rPr>
            </w:pPr>
            <w:r>
              <w:rPr>
                <w:sz w:val="16"/>
                <w:szCs w:val="16"/>
              </w:rPr>
              <w:t>Collaborative economic lesson</w:t>
            </w:r>
          </w:p>
        </w:tc>
        <w:tc>
          <w:tcPr>
            <w:tcW w:w="3192" w:type="dxa"/>
          </w:tcPr>
          <w:p w:rsidR="001B0157" w:rsidRDefault="00D969DD">
            <w:pPr>
              <w:tabs>
                <w:tab w:val="left" w:pos="1860"/>
              </w:tabs>
              <w:rPr>
                <w:sz w:val="16"/>
                <w:szCs w:val="16"/>
              </w:rPr>
            </w:pPr>
            <w:r>
              <w:rPr>
                <w:sz w:val="16"/>
                <w:szCs w:val="16"/>
              </w:rPr>
              <w:t>Flat Stanley project presentation (4)</w:t>
            </w:r>
          </w:p>
        </w:tc>
      </w:tr>
      <w:tr w:rsidR="001B0157">
        <w:tc>
          <w:tcPr>
            <w:tcW w:w="1368" w:type="dxa"/>
          </w:tcPr>
          <w:p w:rsidR="001B0157" w:rsidRDefault="00D969DD">
            <w:pPr>
              <w:tabs>
                <w:tab w:val="left" w:pos="1860"/>
              </w:tabs>
              <w:rPr>
                <w:sz w:val="16"/>
                <w:szCs w:val="16"/>
              </w:rPr>
            </w:pPr>
            <w:r>
              <w:rPr>
                <w:sz w:val="16"/>
                <w:szCs w:val="16"/>
              </w:rPr>
              <w:t xml:space="preserve">15 </w:t>
            </w:r>
            <w:r w:rsidR="00F03ADE">
              <w:rPr>
                <w:sz w:val="16"/>
                <w:szCs w:val="16"/>
              </w:rPr>
              <w:t xml:space="preserve">  11/27</w:t>
            </w:r>
          </w:p>
        </w:tc>
        <w:tc>
          <w:tcPr>
            <w:tcW w:w="5016" w:type="dxa"/>
          </w:tcPr>
          <w:p w:rsidR="001B0157" w:rsidRDefault="00D969DD">
            <w:pPr>
              <w:tabs>
                <w:tab w:val="left" w:pos="1860"/>
              </w:tabs>
              <w:rPr>
                <w:sz w:val="16"/>
                <w:szCs w:val="16"/>
              </w:rPr>
            </w:pPr>
            <w:r>
              <w:rPr>
                <w:sz w:val="16"/>
                <w:szCs w:val="16"/>
              </w:rPr>
              <w:t>Chapter 9/ last day for observations Nov. 30</w:t>
            </w:r>
          </w:p>
        </w:tc>
        <w:tc>
          <w:tcPr>
            <w:tcW w:w="3192" w:type="dxa"/>
          </w:tcPr>
          <w:p w:rsidR="001B0157" w:rsidRDefault="006337C2" w:rsidP="006337C2">
            <w:pPr>
              <w:tabs>
                <w:tab w:val="left" w:pos="1860"/>
              </w:tabs>
              <w:rPr>
                <w:sz w:val="16"/>
                <w:szCs w:val="16"/>
              </w:rPr>
            </w:pPr>
            <w:r>
              <w:rPr>
                <w:sz w:val="16"/>
                <w:szCs w:val="16"/>
              </w:rPr>
              <w:t>Signature assignment due ( 12</w:t>
            </w:r>
            <w:r w:rsidR="00D969DD">
              <w:rPr>
                <w:sz w:val="16"/>
                <w:szCs w:val="16"/>
              </w:rPr>
              <w:t>)</w:t>
            </w:r>
          </w:p>
        </w:tc>
      </w:tr>
      <w:tr w:rsidR="001B0157">
        <w:tc>
          <w:tcPr>
            <w:tcW w:w="1368" w:type="dxa"/>
          </w:tcPr>
          <w:p w:rsidR="001B0157" w:rsidRDefault="00F03ADE">
            <w:pPr>
              <w:tabs>
                <w:tab w:val="left" w:pos="1860"/>
              </w:tabs>
              <w:rPr>
                <w:sz w:val="16"/>
                <w:szCs w:val="16"/>
              </w:rPr>
            </w:pPr>
            <w:r>
              <w:rPr>
                <w:sz w:val="16"/>
                <w:szCs w:val="16"/>
              </w:rPr>
              <w:t>16   12/ 4</w:t>
            </w:r>
          </w:p>
        </w:tc>
        <w:tc>
          <w:tcPr>
            <w:tcW w:w="5016" w:type="dxa"/>
          </w:tcPr>
          <w:p w:rsidR="001B0157" w:rsidRDefault="00D969DD">
            <w:pPr>
              <w:tabs>
                <w:tab w:val="left" w:pos="1860"/>
              </w:tabs>
              <w:rPr>
                <w:sz w:val="16"/>
                <w:szCs w:val="16"/>
              </w:rPr>
            </w:pPr>
            <w:r>
              <w:rPr>
                <w:sz w:val="16"/>
                <w:szCs w:val="16"/>
              </w:rPr>
              <w:t xml:space="preserve"> Chapter 10</w:t>
            </w:r>
          </w:p>
        </w:tc>
        <w:tc>
          <w:tcPr>
            <w:tcW w:w="3192" w:type="dxa"/>
          </w:tcPr>
          <w:p w:rsidR="001B0157" w:rsidRDefault="00D969DD">
            <w:pPr>
              <w:tabs>
                <w:tab w:val="left" w:pos="1860"/>
              </w:tabs>
              <w:rPr>
                <w:sz w:val="16"/>
                <w:szCs w:val="16"/>
              </w:rPr>
            </w:pPr>
            <w:r>
              <w:rPr>
                <w:sz w:val="16"/>
                <w:szCs w:val="16"/>
              </w:rPr>
              <w:t xml:space="preserve">Field hours due </w:t>
            </w:r>
            <w:r w:rsidR="000F4DB7">
              <w:rPr>
                <w:sz w:val="16"/>
                <w:szCs w:val="16"/>
              </w:rPr>
              <w:t>Dec. 4</w:t>
            </w:r>
            <w:r>
              <w:rPr>
                <w:sz w:val="16"/>
                <w:szCs w:val="16"/>
              </w:rPr>
              <w:t xml:space="preserve"> (11)/ </w:t>
            </w:r>
            <w:r w:rsidR="000F4DB7">
              <w:rPr>
                <w:sz w:val="16"/>
                <w:szCs w:val="16"/>
              </w:rPr>
              <w:t>All hours with cover sheet and totals- Must be entered into KFETS</w:t>
            </w:r>
            <w:r w:rsidR="00136BAB">
              <w:rPr>
                <w:sz w:val="16"/>
                <w:szCs w:val="16"/>
              </w:rPr>
              <w:t xml:space="preserve">/ KFETS documentation turned in to </w:t>
            </w:r>
            <w:r w:rsidR="00AF457C">
              <w:rPr>
                <w:sz w:val="16"/>
                <w:szCs w:val="16"/>
              </w:rPr>
              <w:t>instructor with KFETS screenshot</w:t>
            </w:r>
          </w:p>
        </w:tc>
      </w:tr>
    </w:tbl>
    <w:p w:rsidR="001B0157" w:rsidRDefault="00F03ADE">
      <w:pPr>
        <w:tabs>
          <w:tab w:val="left" w:pos="-720"/>
          <w:tab w:val="left" w:pos="0"/>
          <w:tab w:val="left" w:pos="702"/>
          <w:tab w:val="left" w:pos="1095"/>
          <w:tab w:val="left" w:pos="1422"/>
          <w:tab w:val="left" w:pos="2142"/>
          <w:tab w:val="left" w:pos="2862"/>
          <w:tab w:val="left" w:pos="3582"/>
          <w:tab w:val="left" w:pos="4302"/>
          <w:tab w:val="left" w:pos="5022"/>
          <w:tab w:val="center" w:pos="5256"/>
          <w:tab w:val="left" w:pos="5742"/>
          <w:tab w:val="left" w:pos="6462"/>
          <w:tab w:val="left" w:pos="7182"/>
          <w:tab w:val="left" w:pos="7902"/>
          <w:tab w:val="left" w:pos="8622"/>
          <w:tab w:val="left" w:pos="9360"/>
        </w:tabs>
        <w:spacing w:after="116"/>
        <w:rPr>
          <w:sz w:val="20"/>
          <w:szCs w:val="20"/>
        </w:rPr>
      </w:pPr>
      <w:r>
        <w:rPr>
          <w:sz w:val="20"/>
          <w:szCs w:val="20"/>
        </w:rPr>
        <w:t>Dec. 10-14</w:t>
      </w:r>
      <w:r w:rsidR="0077773B">
        <w:rPr>
          <w:sz w:val="20"/>
          <w:szCs w:val="20"/>
        </w:rPr>
        <w:t xml:space="preserve">      </w:t>
      </w:r>
      <w:r w:rsidR="00D969DD">
        <w:rPr>
          <w:sz w:val="20"/>
          <w:szCs w:val="20"/>
        </w:rPr>
        <w:tab/>
        <w:t>Final Exams Chapters 7-10 (9)</w:t>
      </w:r>
    </w:p>
    <w:p w:rsidR="001B0157" w:rsidRDefault="001B0157">
      <w:pPr>
        <w:tabs>
          <w:tab w:val="left" w:pos="1860"/>
        </w:tabs>
        <w:rPr>
          <w:b/>
          <w:bCs/>
          <w:sz w:val="20"/>
          <w:szCs w:val="20"/>
        </w:rPr>
      </w:pPr>
    </w:p>
    <w:p w:rsidR="001B0157" w:rsidRDefault="00D969DD">
      <w:pPr>
        <w:pStyle w:val="Heading2"/>
        <w:pBdr>
          <w:bottom w:val="single" w:sz="4" w:space="1" w:color="000000"/>
        </w:pBdr>
        <w:tabs>
          <w:tab w:val="left" w:pos="0"/>
        </w:tabs>
        <w:rPr>
          <w:color w:val="000000"/>
          <w:sz w:val="22"/>
          <w:szCs w:val="22"/>
        </w:rPr>
      </w:pPr>
      <w:r>
        <w:rPr>
          <w:color w:val="000000"/>
          <w:sz w:val="22"/>
          <w:szCs w:val="22"/>
        </w:rPr>
        <w:t xml:space="preserve">                                                                </w:t>
      </w:r>
    </w:p>
    <w:p w:rsidR="001B0157" w:rsidRDefault="00D969DD">
      <w:pPr>
        <w:pStyle w:val="Heading2"/>
        <w:pBdr>
          <w:bottom w:val="single" w:sz="4" w:space="1" w:color="000000"/>
        </w:pBdr>
        <w:tabs>
          <w:tab w:val="left" w:pos="0"/>
        </w:tabs>
        <w:rPr>
          <w:color w:val="000000"/>
          <w:sz w:val="22"/>
          <w:szCs w:val="22"/>
        </w:rPr>
      </w:pPr>
      <w:r>
        <w:rPr>
          <w:color w:val="000000"/>
          <w:sz w:val="22"/>
          <w:szCs w:val="22"/>
        </w:rPr>
        <w:t xml:space="preserve">                                          Policies and Procedures</w:t>
      </w:r>
    </w:p>
    <w:p w:rsidR="001B0157" w:rsidRDefault="001B0157"/>
    <w:p w:rsidR="001B0157" w:rsidRDefault="00D969DD">
      <w:pPr>
        <w:rPr>
          <w:sz w:val="20"/>
          <w:szCs w:val="20"/>
        </w:rPr>
      </w:pPr>
      <w:r>
        <w:rPr>
          <w:sz w:val="20"/>
          <w:szCs w:val="20"/>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1B0157" w:rsidRDefault="001B0157">
      <w:pPr>
        <w:rPr>
          <w:sz w:val="20"/>
          <w:szCs w:val="20"/>
        </w:rPr>
      </w:pPr>
    </w:p>
    <w:p w:rsidR="001B0157" w:rsidRDefault="00D969DD">
      <w:pPr>
        <w:rPr>
          <w:b/>
          <w:bCs/>
          <w:sz w:val="20"/>
          <w:szCs w:val="20"/>
        </w:rPr>
      </w:pPr>
      <w:r>
        <w:rPr>
          <w:b/>
          <w:bCs/>
          <w:sz w:val="20"/>
          <w:szCs w:val="20"/>
        </w:rPr>
        <w:t>Class Absences</w:t>
      </w:r>
    </w:p>
    <w:p w:rsidR="001B0157" w:rsidRDefault="00D969DD">
      <w:pPr>
        <w:widowControl w:val="0"/>
        <w:autoSpaceDE w:val="0"/>
        <w:autoSpaceDN w:val="0"/>
        <w:spacing w:after="240"/>
        <w:rPr>
          <w:sz w:val="20"/>
          <w:szCs w:val="20"/>
        </w:rPr>
      </w:pPr>
      <w:r>
        <w:rPr>
          <w:sz w:val="20"/>
          <w:szCs w:val="20"/>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1B0157" w:rsidRDefault="00D969DD">
      <w:pPr>
        <w:widowControl w:val="0"/>
        <w:autoSpaceDE w:val="0"/>
        <w:autoSpaceDN w:val="0"/>
        <w:spacing w:after="240"/>
        <w:rPr>
          <w:sz w:val="20"/>
          <w:szCs w:val="20"/>
        </w:rPr>
      </w:pPr>
      <w:r>
        <w:rPr>
          <w:sz w:val="20"/>
          <w:szCs w:val="20"/>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Pr>
          <w:b/>
          <w:bCs/>
          <w:sz w:val="20"/>
          <w:szCs w:val="20"/>
          <w:u w:val="single"/>
        </w:rPr>
        <w:t>is not</w:t>
      </w:r>
      <w:r>
        <w:rPr>
          <w:sz w:val="20"/>
          <w:szCs w:val="20"/>
        </w:rPr>
        <w:t xml:space="preserve"> an excuse for missing an education class or any other class.  Field hours are assigned early enough in the semester and at times when no classes are scheduled.  Work is also not a valid excuse for missing classes.  </w:t>
      </w:r>
    </w:p>
    <w:p w:rsidR="001B0157" w:rsidRDefault="00D969DD">
      <w:pPr>
        <w:widowControl w:val="0"/>
        <w:autoSpaceDE w:val="0"/>
        <w:autoSpaceDN w:val="0"/>
        <w:spacing w:after="240"/>
        <w:rPr>
          <w:sz w:val="20"/>
          <w:szCs w:val="20"/>
        </w:rPr>
      </w:pPr>
      <w:r>
        <w:rPr>
          <w:sz w:val="20"/>
          <w:szCs w:val="20"/>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1B0157" w:rsidRDefault="00D969DD">
      <w:pPr>
        <w:widowControl w:val="0"/>
        <w:autoSpaceDE w:val="0"/>
        <w:autoSpaceDN w:val="0"/>
        <w:spacing w:after="240"/>
        <w:rPr>
          <w:sz w:val="20"/>
          <w:szCs w:val="20"/>
        </w:rPr>
      </w:pPr>
      <w:r>
        <w:rPr>
          <w:sz w:val="20"/>
          <w:szCs w:val="20"/>
        </w:rPr>
        <w:t>When a pattern of excessive absence, tardiness, or other unsatisfactory performance occurs, the instructor will take one or more of the following actions:</w:t>
      </w:r>
    </w:p>
    <w:p w:rsidR="001B0157" w:rsidRDefault="00D969DD">
      <w:pPr>
        <w:widowControl w:val="0"/>
        <w:numPr>
          <w:ilvl w:val="0"/>
          <w:numId w:val="3"/>
        </w:numPr>
        <w:tabs>
          <w:tab w:val="left" w:pos="220"/>
          <w:tab w:val="left" w:pos="720"/>
        </w:tabs>
        <w:autoSpaceDE w:val="0"/>
        <w:autoSpaceDN w:val="0"/>
        <w:rPr>
          <w:sz w:val="20"/>
          <w:szCs w:val="20"/>
        </w:rPr>
      </w:pPr>
      <w:r>
        <w:rPr>
          <w:sz w:val="20"/>
          <w:szCs w:val="20"/>
        </w:rPr>
        <w:t>Request the student make special arrangements to improve his or her performance (e.g., meeting with a tutor);</w:t>
      </w:r>
    </w:p>
    <w:p w:rsidR="001B0157" w:rsidRDefault="00D969DD">
      <w:pPr>
        <w:widowControl w:val="0"/>
        <w:numPr>
          <w:ilvl w:val="0"/>
          <w:numId w:val="3"/>
        </w:numPr>
        <w:tabs>
          <w:tab w:val="left" w:pos="220"/>
          <w:tab w:val="left" w:pos="720"/>
        </w:tabs>
        <w:autoSpaceDE w:val="0"/>
        <w:autoSpaceDN w:val="0"/>
        <w:rPr>
          <w:sz w:val="20"/>
          <w:szCs w:val="20"/>
        </w:rPr>
      </w:pPr>
      <w:r>
        <w:rPr>
          <w:sz w:val="20"/>
          <w:szCs w:val="20"/>
        </w:rPr>
        <w:lastRenderedPageBreak/>
        <w:t>Enter the student in the Starfish System, a system in which the student's instructor, academic or freshman advisor, Academic Affairs office, Student Affairs office, and coach (if the student is an athlete);</w:t>
      </w:r>
    </w:p>
    <w:p w:rsidR="001B0157" w:rsidRDefault="00D969DD">
      <w:pPr>
        <w:widowControl w:val="0"/>
        <w:numPr>
          <w:ilvl w:val="0"/>
          <w:numId w:val="3"/>
        </w:numPr>
        <w:tabs>
          <w:tab w:val="left" w:pos="220"/>
          <w:tab w:val="left" w:pos="720"/>
        </w:tabs>
        <w:autoSpaceDE w:val="0"/>
        <w:autoSpaceDN w:val="0"/>
        <w:rPr>
          <w:sz w:val="20"/>
          <w:szCs w:val="20"/>
        </w:rPr>
      </w:pPr>
      <w:r>
        <w:rPr>
          <w:sz w:val="20"/>
          <w:szCs w:val="20"/>
        </w:rPr>
        <w:t>Place the student on attendance probation, whereby an additional unexcused absence would result in a grade of F for the course; and</w:t>
      </w:r>
    </w:p>
    <w:p w:rsidR="001B0157" w:rsidRDefault="00D969DD">
      <w:pPr>
        <w:pStyle w:val="ListParagraph"/>
        <w:numPr>
          <w:ilvl w:val="0"/>
          <w:numId w:val="3"/>
        </w:numPr>
        <w:spacing w:after="200"/>
        <w:rPr>
          <w:sz w:val="20"/>
          <w:szCs w:val="20"/>
        </w:rPr>
      </w:pPr>
      <w:r>
        <w:rPr>
          <w:sz w:val="20"/>
          <w:szCs w:val="20"/>
        </w:rPr>
        <w:t>Contact the student's parent(s)/legal guardian about continuing problems if the student has given written    permission for contacts.</w:t>
      </w:r>
    </w:p>
    <w:p w:rsidR="001B0157" w:rsidRDefault="00D969DD">
      <w:pPr>
        <w:pStyle w:val="ListParagraph"/>
        <w:numPr>
          <w:ilvl w:val="0"/>
          <w:numId w:val="3"/>
        </w:numPr>
        <w:spacing w:after="200"/>
        <w:rPr>
          <w:sz w:val="20"/>
          <w:szCs w:val="20"/>
        </w:rPr>
      </w:pPr>
      <w:r>
        <w:rPr>
          <w:sz w:val="20"/>
          <w:szCs w:val="20"/>
        </w:rPr>
        <w:t>On the 4th absence, the student's final grade will be dropped one letter grade</w:t>
      </w:r>
    </w:p>
    <w:p w:rsidR="001B0157" w:rsidRDefault="00D969DD">
      <w:pPr>
        <w:pStyle w:val="ListParagraph"/>
        <w:numPr>
          <w:ilvl w:val="0"/>
          <w:numId w:val="3"/>
        </w:numPr>
        <w:spacing w:after="200"/>
        <w:rPr>
          <w:sz w:val="20"/>
          <w:szCs w:val="20"/>
        </w:rPr>
      </w:pPr>
      <w:r>
        <w:rPr>
          <w:sz w:val="20"/>
          <w:szCs w:val="20"/>
        </w:rPr>
        <w:t>If a student misses 5 times, he/she will be dropped from the class</w:t>
      </w:r>
    </w:p>
    <w:p w:rsidR="001B0157" w:rsidRDefault="001B0157">
      <w:pPr>
        <w:rPr>
          <w:b/>
          <w:bCs/>
          <w:sz w:val="20"/>
          <w:szCs w:val="20"/>
        </w:rPr>
      </w:pPr>
    </w:p>
    <w:p w:rsidR="001B0157" w:rsidRDefault="00D969DD">
      <w:pPr>
        <w:rPr>
          <w:b/>
          <w:bCs/>
          <w:sz w:val="20"/>
          <w:szCs w:val="20"/>
        </w:rPr>
      </w:pPr>
      <w:r>
        <w:rPr>
          <w:b/>
          <w:bCs/>
          <w:sz w:val="20"/>
          <w:szCs w:val="20"/>
        </w:rPr>
        <w:t>Cell Phone Policy</w:t>
      </w:r>
    </w:p>
    <w:p w:rsidR="001B0157" w:rsidRDefault="00D969DD">
      <w:pPr>
        <w:spacing w:line="276" w:lineRule="auto"/>
        <w:rPr>
          <w:sz w:val="20"/>
          <w:szCs w:val="20"/>
        </w:rPr>
      </w:pPr>
      <w:r>
        <w:rPr>
          <w:sz w:val="20"/>
          <w:szCs w:val="20"/>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1B0157" w:rsidRDefault="00D969DD">
      <w:pPr>
        <w:spacing w:line="276" w:lineRule="auto"/>
        <w:rPr>
          <w:sz w:val="20"/>
          <w:szCs w:val="20"/>
        </w:rPr>
      </w:pPr>
      <w:r>
        <w:rPr>
          <w:sz w:val="20"/>
          <w:szCs w:val="20"/>
        </w:rPr>
        <w:t>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Cell phones seen by instructor will be placed on instructors desk until the end of class.  Thereafter, the student's cell phone will be placed on the instructor's desk during each class meeting throughout the semester. Failure to adhere to this policy and/ or continued use of phone will result in student being dismissed from class.  (this will count as an unexcused absence)</w:t>
      </w:r>
    </w:p>
    <w:p w:rsidR="001B0157" w:rsidRDefault="001B0157">
      <w:pPr>
        <w:spacing w:line="276" w:lineRule="auto"/>
        <w:rPr>
          <w:sz w:val="20"/>
          <w:szCs w:val="20"/>
        </w:rPr>
      </w:pPr>
    </w:p>
    <w:p w:rsidR="001B0157" w:rsidRDefault="00D969DD">
      <w:pPr>
        <w:rPr>
          <w:b/>
          <w:bCs/>
          <w:sz w:val="20"/>
          <w:szCs w:val="20"/>
        </w:rPr>
      </w:pPr>
      <w:r>
        <w:rPr>
          <w:b/>
          <w:bCs/>
          <w:sz w:val="20"/>
          <w:szCs w:val="20"/>
        </w:rPr>
        <w:t>Audio and Video Recordings</w:t>
      </w:r>
    </w:p>
    <w:p w:rsidR="001B0157" w:rsidRDefault="00D969DD">
      <w:pPr>
        <w:rPr>
          <w:sz w:val="20"/>
          <w:szCs w:val="20"/>
        </w:rPr>
      </w:pPr>
      <w:r>
        <w:rPr>
          <w:sz w:val="20"/>
          <w:szCs w:val="20"/>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1B0157" w:rsidRDefault="001B0157">
      <w:pPr>
        <w:rPr>
          <w:sz w:val="20"/>
          <w:szCs w:val="20"/>
        </w:rPr>
      </w:pPr>
    </w:p>
    <w:p w:rsidR="001B0157" w:rsidRDefault="00D969DD">
      <w:pPr>
        <w:rPr>
          <w:b/>
          <w:bCs/>
          <w:sz w:val="20"/>
          <w:szCs w:val="20"/>
        </w:rPr>
      </w:pPr>
      <w:r>
        <w:rPr>
          <w:b/>
          <w:bCs/>
          <w:sz w:val="20"/>
          <w:szCs w:val="20"/>
        </w:rPr>
        <w:t>Privacy Policy and Social Media</w:t>
      </w:r>
    </w:p>
    <w:p w:rsidR="001B0157" w:rsidRDefault="00D969DD">
      <w:pPr>
        <w:rPr>
          <w:b/>
          <w:bCs/>
          <w:sz w:val="20"/>
          <w:szCs w:val="20"/>
        </w:rPr>
      </w:pPr>
      <w:r>
        <w:rPr>
          <w:color w:val="222222"/>
          <w:sz w:val="20"/>
          <w:szCs w:val="20"/>
        </w:rPr>
        <w:t>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1B0157" w:rsidRDefault="001B0157">
      <w:pPr>
        <w:rPr>
          <w:sz w:val="20"/>
          <w:szCs w:val="20"/>
        </w:rPr>
      </w:pPr>
    </w:p>
    <w:p w:rsidR="001B0157" w:rsidRDefault="00D969DD">
      <w:pPr>
        <w:rPr>
          <w:b/>
          <w:bCs/>
          <w:sz w:val="20"/>
          <w:szCs w:val="20"/>
        </w:rPr>
      </w:pPr>
      <w:r>
        <w:rPr>
          <w:b/>
          <w:bCs/>
          <w:sz w:val="20"/>
          <w:szCs w:val="20"/>
        </w:rPr>
        <w:t>Interactions with P-12 Students and Teachers</w:t>
      </w:r>
    </w:p>
    <w:p w:rsidR="001B0157" w:rsidRDefault="00D969DD">
      <w:pPr>
        <w:rPr>
          <w:sz w:val="20"/>
          <w:szCs w:val="20"/>
        </w:rPr>
      </w:pPr>
      <w:r>
        <w:rPr>
          <w:sz w:val="20"/>
          <w:szCs w:val="20"/>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1B0157" w:rsidRDefault="001B0157">
      <w:pPr>
        <w:rPr>
          <w:sz w:val="20"/>
          <w:szCs w:val="20"/>
        </w:rPr>
      </w:pPr>
    </w:p>
    <w:p w:rsidR="001B0157" w:rsidRDefault="00D969DD">
      <w:pPr>
        <w:rPr>
          <w:sz w:val="20"/>
          <w:szCs w:val="20"/>
        </w:rPr>
      </w:pPr>
      <w:r>
        <w:rPr>
          <w:sz w:val="20"/>
          <w:szCs w:val="20"/>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1B0157" w:rsidRDefault="001B01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p>
    <w:p w:rsidR="008258BA" w:rsidRPr="008258BA" w:rsidRDefault="008258BA" w:rsidP="008258BA">
      <w:pPr>
        <w:spacing w:after="200" w:line="276" w:lineRule="auto"/>
        <w:rPr>
          <w:rFonts w:asciiTheme="minorHAnsi" w:eastAsiaTheme="minorHAnsi" w:hAnsiTheme="minorHAnsi" w:cstheme="minorBidi"/>
          <w:b/>
          <w:sz w:val="28"/>
          <w:szCs w:val="28"/>
          <w:u w:val="single"/>
        </w:rPr>
      </w:pPr>
      <w:r>
        <w:rPr>
          <w:rFonts w:asciiTheme="minorHAnsi" w:eastAsiaTheme="minorHAnsi" w:hAnsiTheme="minorHAnsi" w:cstheme="minorBidi"/>
          <w:b/>
          <w:sz w:val="28"/>
          <w:szCs w:val="28"/>
          <w:u w:val="single"/>
        </w:rPr>
        <w:t xml:space="preserve">Assessment 1- Map </w:t>
      </w:r>
      <w:r w:rsidRPr="008258BA">
        <w:rPr>
          <w:rFonts w:asciiTheme="minorHAnsi" w:eastAsiaTheme="minorHAnsi" w:hAnsiTheme="minorHAnsi" w:cstheme="minorBidi"/>
          <w:b/>
          <w:sz w:val="28"/>
          <w:szCs w:val="28"/>
          <w:u w:val="single"/>
        </w:rPr>
        <w:t>Scoring</w:t>
      </w:r>
      <w:r>
        <w:rPr>
          <w:rFonts w:asciiTheme="minorHAnsi" w:eastAsiaTheme="minorHAnsi" w:hAnsiTheme="minorHAnsi" w:cstheme="minorBidi"/>
          <w:b/>
          <w:sz w:val="28"/>
          <w:szCs w:val="28"/>
          <w:u w:val="single"/>
        </w:rPr>
        <w:t xml:space="preserve"> R</w:t>
      </w:r>
      <w:r w:rsidRPr="008258BA">
        <w:rPr>
          <w:rFonts w:asciiTheme="minorHAnsi" w:eastAsiaTheme="minorHAnsi" w:hAnsiTheme="minorHAnsi" w:cstheme="minorBidi"/>
          <w:b/>
          <w:sz w:val="28"/>
          <w:szCs w:val="28"/>
          <w:u w:val="single"/>
        </w:rPr>
        <w:t>ubric:</w:t>
      </w:r>
    </w:p>
    <w:p w:rsidR="008258BA" w:rsidRPr="008258BA" w:rsidRDefault="008258BA" w:rsidP="008258BA">
      <w:pPr>
        <w:spacing w:after="200" w:line="276" w:lineRule="auto"/>
        <w:rPr>
          <w:rFonts w:asciiTheme="minorHAnsi" w:eastAsiaTheme="minorHAnsi" w:hAnsiTheme="minorHAnsi" w:cstheme="minorBidi"/>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915"/>
        <w:gridCol w:w="1915"/>
        <w:gridCol w:w="1915"/>
        <w:gridCol w:w="1916"/>
      </w:tblGrid>
      <w:tr w:rsidR="008258BA" w:rsidRPr="008258BA" w:rsidTr="00635403">
        <w:tc>
          <w:tcPr>
            <w:tcW w:w="1915" w:type="dxa"/>
          </w:tcPr>
          <w:p w:rsidR="008258BA" w:rsidRPr="008258BA" w:rsidRDefault="008258BA" w:rsidP="008258BA">
            <w:pPr>
              <w:spacing w:after="200" w:line="276" w:lineRule="auto"/>
              <w:jc w:val="center"/>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47 – 50 points</w:t>
            </w:r>
          </w:p>
        </w:tc>
        <w:tc>
          <w:tcPr>
            <w:tcW w:w="1915" w:type="dxa"/>
          </w:tcPr>
          <w:p w:rsidR="008258BA" w:rsidRPr="008258BA" w:rsidRDefault="008258BA" w:rsidP="008258BA">
            <w:pPr>
              <w:spacing w:after="200" w:line="276" w:lineRule="auto"/>
              <w:jc w:val="center"/>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42 – 46 points</w:t>
            </w:r>
          </w:p>
        </w:tc>
        <w:tc>
          <w:tcPr>
            <w:tcW w:w="1915" w:type="dxa"/>
          </w:tcPr>
          <w:p w:rsidR="008258BA" w:rsidRPr="008258BA" w:rsidRDefault="008258BA" w:rsidP="008258BA">
            <w:pPr>
              <w:spacing w:after="200" w:line="276" w:lineRule="auto"/>
              <w:jc w:val="center"/>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38 - 41 points</w:t>
            </w:r>
          </w:p>
        </w:tc>
        <w:tc>
          <w:tcPr>
            <w:tcW w:w="1915" w:type="dxa"/>
          </w:tcPr>
          <w:p w:rsidR="008258BA" w:rsidRPr="008258BA" w:rsidRDefault="008258BA" w:rsidP="008258BA">
            <w:pPr>
              <w:spacing w:after="200" w:line="276" w:lineRule="auto"/>
              <w:jc w:val="center"/>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35 – 37 points</w:t>
            </w:r>
          </w:p>
        </w:tc>
        <w:tc>
          <w:tcPr>
            <w:tcW w:w="1916" w:type="dxa"/>
          </w:tcPr>
          <w:p w:rsidR="008258BA" w:rsidRPr="008258BA" w:rsidRDefault="008258BA" w:rsidP="008258BA">
            <w:pPr>
              <w:spacing w:after="200" w:line="276" w:lineRule="auto"/>
              <w:jc w:val="center"/>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0 – 34 points</w:t>
            </w:r>
          </w:p>
        </w:tc>
      </w:tr>
      <w:tr w:rsidR="008258BA" w:rsidRPr="008258BA" w:rsidTr="00635403">
        <w:tc>
          <w:tcPr>
            <w:tcW w:w="1915" w:type="dxa"/>
          </w:tcPr>
          <w:p w:rsidR="008258BA" w:rsidRPr="008258BA" w:rsidRDefault="008258BA" w:rsidP="008258BA">
            <w:pPr>
              <w:spacing w:after="200" w:line="276" w:lineRule="auto"/>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Meets all criteria at highest level</w:t>
            </w:r>
          </w:p>
        </w:tc>
        <w:tc>
          <w:tcPr>
            <w:tcW w:w="1915" w:type="dxa"/>
          </w:tcPr>
          <w:p w:rsidR="008258BA" w:rsidRPr="008258BA" w:rsidRDefault="008258BA" w:rsidP="008258BA">
            <w:pPr>
              <w:spacing w:after="200" w:line="276" w:lineRule="auto"/>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Meets all criteria with minimal deficiencies that do not detract from the effectiven</w:t>
            </w:r>
            <w:r>
              <w:rPr>
                <w:rFonts w:asciiTheme="minorHAnsi" w:eastAsiaTheme="minorHAnsi" w:hAnsiTheme="minorHAnsi" w:cstheme="minorBidi"/>
                <w:b/>
                <w:sz w:val="20"/>
                <w:szCs w:val="20"/>
              </w:rPr>
              <w:t>ess of the skills</w:t>
            </w:r>
          </w:p>
        </w:tc>
        <w:tc>
          <w:tcPr>
            <w:tcW w:w="1915" w:type="dxa"/>
          </w:tcPr>
          <w:p w:rsidR="008258BA" w:rsidRPr="008258BA" w:rsidRDefault="008258BA" w:rsidP="008258BA">
            <w:pPr>
              <w:spacing w:after="200" w:line="276" w:lineRule="auto"/>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Addresses all criteria but some deficiencies that may have adversely a</w:t>
            </w:r>
            <w:r>
              <w:rPr>
                <w:rFonts w:asciiTheme="minorHAnsi" w:eastAsiaTheme="minorHAnsi" w:hAnsiTheme="minorHAnsi" w:cstheme="minorBidi"/>
                <w:b/>
                <w:sz w:val="20"/>
                <w:szCs w:val="20"/>
              </w:rPr>
              <w:t>ffected mastery of the skills</w:t>
            </w:r>
          </w:p>
        </w:tc>
        <w:tc>
          <w:tcPr>
            <w:tcW w:w="1915" w:type="dxa"/>
          </w:tcPr>
          <w:p w:rsidR="008258BA" w:rsidRPr="008258BA" w:rsidRDefault="008258BA" w:rsidP="008258BA">
            <w:pPr>
              <w:spacing w:after="200" w:line="276" w:lineRule="auto"/>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 xml:space="preserve">Does not address all criteria and has some deficiencies that </w:t>
            </w:r>
            <w:r>
              <w:rPr>
                <w:rFonts w:asciiTheme="minorHAnsi" w:eastAsiaTheme="minorHAnsi" w:hAnsiTheme="minorHAnsi" w:cstheme="minorBidi"/>
                <w:b/>
                <w:sz w:val="20"/>
                <w:szCs w:val="20"/>
              </w:rPr>
              <w:t>may have adversely affected skills</w:t>
            </w:r>
          </w:p>
        </w:tc>
        <w:tc>
          <w:tcPr>
            <w:tcW w:w="1916" w:type="dxa"/>
          </w:tcPr>
          <w:p w:rsidR="008258BA" w:rsidRPr="008258BA" w:rsidRDefault="008258BA" w:rsidP="008258BA">
            <w:pPr>
              <w:spacing w:after="200" w:line="276" w:lineRule="auto"/>
              <w:rPr>
                <w:rFonts w:asciiTheme="minorHAnsi" w:eastAsiaTheme="minorHAnsi" w:hAnsiTheme="minorHAnsi" w:cstheme="minorBidi"/>
                <w:b/>
                <w:sz w:val="20"/>
                <w:szCs w:val="20"/>
              </w:rPr>
            </w:pPr>
            <w:r w:rsidRPr="008258BA">
              <w:rPr>
                <w:rFonts w:asciiTheme="minorHAnsi" w:eastAsiaTheme="minorHAnsi" w:hAnsiTheme="minorHAnsi" w:cstheme="minorBidi"/>
                <w:b/>
                <w:sz w:val="20"/>
                <w:szCs w:val="20"/>
              </w:rPr>
              <w:t>Does not adequately meet the outlined criteria.</w:t>
            </w:r>
          </w:p>
        </w:tc>
      </w:tr>
    </w:tbl>
    <w:p w:rsidR="008258BA" w:rsidRDefault="008258BA">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pPr>
    </w:p>
    <w:p w:rsidR="00F40451" w:rsidRDefault="00F40451"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b/>
          <w:sz w:val="28"/>
          <w:szCs w:val="28"/>
        </w:rPr>
      </w:pPr>
    </w:p>
    <w:p w:rsidR="008258BA" w:rsidRPr="00690157" w:rsidRDefault="00F9190A"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b/>
        </w:rPr>
      </w:pPr>
      <w:r w:rsidRPr="00690157">
        <w:rPr>
          <w:b/>
        </w:rPr>
        <w:t xml:space="preserve">Assessment </w:t>
      </w:r>
      <w:r w:rsidR="005849B6" w:rsidRPr="00690157">
        <w:rPr>
          <w:b/>
        </w:rPr>
        <w:t>2</w:t>
      </w:r>
      <w:r w:rsidR="008258BA" w:rsidRPr="00690157">
        <w:rPr>
          <w:b/>
        </w:rPr>
        <w:t xml:space="preserve">- Textbook Chapter </w:t>
      </w:r>
      <w:r w:rsidRPr="00690157">
        <w:rPr>
          <w:b/>
        </w:rPr>
        <w:t>Presentations</w:t>
      </w: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334"/>
        <w:gridCol w:w="2170"/>
        <w:gridCol w:w="2226"/>
        <w:gridCol w:w="2221"/>
      </w:tblGrid>
      <w:tr w:rsidR="00A66427" w:rsidRPr="00690157" w:rsidTr="00635403">
        <w:tc>
          <w:tcPr>
            <w:tcW w:w="1127" w:type="pct"/>
            <w:tcBorders>
              <w:top w:val="single" w:sz="4" w:space="0" w:color="auto"/>
              <w:left w:val="single" w:sz="4" w:space="0" w:color="auto"/>
              <w:bottom w:val="single" w:sz="4" w:space="0" w:color="auto"/>
              <w:right w:val="single" w:sz="4" w:space="0" w:color="auto"/>
            </w:tcBorders>
            <w:shd w:val="clear" w:color="auto" w:fill="D9D9D9"/>
            <w:hideMark/>
          </w:tcPr>
          <w:p w:rsidR="00A66427" w:rsidRPr="00690157" w:rsidRDefault="00A66427" w:rsidP="00635403">
            <w:pPr>
              <w:shd w:val="clear" w:color="auto" w:fill="FFFFFF"/>
              <w:rPr>
                <w:rFonts w:eastAsia="Cambria"/>
                <w:b/>
              </w:rPr>
            </w:pPr>
            <w:r w:rsidRPr="00690157">
              <w:rPr>
                <w:b/>
              </w:rPr>
              <w:t>Criteria</w:t>
            </w:r>
          </w:p>
        </w:tc>
        <w:tc>
          <w:tcPr>
            <w:tcW w:w="1010" w:type="pct"/>
            <w:tcBorders>
              <w:top w:val="single" w:sz="4" w:space="0" w:color="auto"/>
              <w:left w:val="single" w:sz="4" w:space="0" w:color="auto"/>
              <w:bottom w:val="single" w:sz="4" w:space="0" w:color="auto"/>
              <w:right w:val="single" w:sz="4" w:space="0" w:color="auto"/>
            </w:tcBorders>
            <w:shd w:val="clear" w:color="auto" w:fill="D9D9D9"/>
            <w:hideMark/>
          </w:tcPr>
          <w:p w:rsidR="00A66427" w:rsidRPr="00690157" w:rsidRDefault="00A66427" w:rsidP="00635403">
            <w:pPr>
              <w:shd w:val="clear" w:color="auto" w:fill="FFFFFF"/>
              <w:rPr>
                <w:b/>
              </w:rPr>
            </w:pPr>
            <w:r w:rsidRPr="00690157">
              <w:rPr>
                <w:b/>
              </w:rPr>
              <w:t>1-2</w:t>
            </w:r>
          </w:p>
        </w:tc>
        <w:tc>
          <w:tcPr>
            <w:tcW w:w="939" w:type="pct"/>
            <w:tcBorders>
              <w:top w:val="single" w:sz="4" w:space="0" w:color="auto"/>
              <w:left w:val="single" w:sz="4" w:space="0" w:color="auto"/>
              <w:bottom w:val="single" w:sz="4" w:space="0" w:color="auto"/>
              <w:right w:val="single" w:sz="4" w:space="0" w:color="auto"/>
            </w:tcBorders>
            <w:shd w:val="clear" w:color="auto" w:fill="D9D9D9"/>
            <w:hideMark/>
          </w:tcPr>
          <w:p w:rsidR="00A66427" w:rsidRPr="00690157" w:rsidRDefault="00A66427" w:rsidP="00635403">
            <w:pPr>
              <w:shd w:val="clear" w:color="auto" w:fill="FFFFFF"/>
              <w:rPr>
                <w:b/>
              </w:rPr>
            </w:pPr>
            <w:r w:rsidRPr="00690157">
              <w:rPr>
                <w:b/>
              </w:rPr>
              <w:t>3</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rsidR="00A66427" w:rsidRPr="00690157" w:rsidRDefault="00A66427" w:rsidP="00635403">
            <w:pPr>
              <w:shd w:val="clear" w:color="auto" w:fill="FFFFFF"/>
              <w:rPr>
                <w:b/>
              </w:rPr>
            </w:pPr>
            <w:r w:rsidRPr="00690157">
              <w:rPr>
                <w:b/>
              </w:rPr>
              <w:t>4</w:t>
            </w: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rsidR="00A66427" w:rsidRPr="00690157" w:rsidRDefault="00A66427" w:rsidP="00635403">
            <w:pPr>
              <w:shd w:val="clear" w:color="auto" w:fill="FFFFFF"/>
              <w:rPr>
                <w:b/>
              </w:rPr>
            </w:pPr>
            <w:r w:rsidRPr="00690157">
              <w:rPr>
                <w:b/>
              </w:rPr>
              <w:t>5</w:t>
            </w:r>
          </w:p>
        </w:tc>
      </w:tr>
      <w:tr w:rsidR="00A66427" w:rsidRPr="00690157" w:rsidTr="00635403">
        <w:tc>
          <w:tcPr>
            <w:tcW w:w="1127"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rPr>
                <w:b/>
              </w:rPr>
            </w:pPr>
            <w:r w:rsidRPr="00690157">
              <w:rPr>
                <w:b/>
                <w:u w:val="single"/>
              </w:rPr>
              <w:t>Textbooks</w:t>
            </w:r>
            <w:r w:rsidRPr="00690157">
              <w:rPr>
                <w:b/>
              </w:rPr>
              <w:t xml:space="preserve"> Chapter Presentation</w:t>
            </w:r>
          </w:p>
          <w:p w:rsidR="00A66427" w:rsidRPr="00690157" w:rsidRDefault="00A66427" w:rsidP="00635403">
            <w:pPr>
              <w:shd w:val="clear" w:color="auto" w:fill="FFFFFF"/>
              <w:rPr>
                <w:b/>
              </w:rPr>
            </w:pPr>
            <w:r w:rsidRPr="00690157">
              <w:rPr>
                <w:b/>
              </w:rPr>
              <w:t xml:space="preserve"> </w:t>
            </w:r>
          </w:p>
          <w:p w:rsidR="00A66427" w:rsidRPr="00690157" w:rsidRDefault="00A66427" w:rsidP="00635403">
            <w:pPr>
              <w:shd w:val="clear" w:color="auto" w:fill="FFFFFF"/>
            </w:pPr>
          </w:p>
          <w:p w:rsidR="00A66427" w:rsidRPr="00690157" w:rsidRDefault="00A66427" w:rsidP="00635403">
            <w:pPr>
              <w:shd w:val="clear" w:color="auto" w:fill="FFFFFF"/>
            </w:pP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No important content from the chapter is highlighted.</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Little important content from the chapter is highlighted.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Some important content from the chapter is highlighted.</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Important content from the chapter is significantly highlighted.</w:t>
            </w:r>
          </w:p>
          <w:p w:rsidR="00A66427" w:rsidRPr="00690157" w:rsidRDefault="00A66427" w:rsidP="00635403">
            <w:pPr>
              <w:shd w:val="clear" w:color="auto" w:fill="FFFFFF"/>
            </w:pPr>
            <w:r w:rsidRPr="00690157">
              <w:t xml:space="preserve"> </w:t>
            </w:r>
          </w:p>
          <w:p w:rsidR="00A66427" w:rsidRPr="00690157" w:rsidRDefault="00A66427" w:rsidP="00635403">
            <w:pPr>
              <w:shd w:val="clear" w:color="auto" w:fill="FFFFFF"/>
            </w:pPr>
          </w:p>
        </w:tc>
      </w:tr>
      <w:tr w:rsidR="00A66427" w:rsidRPr="00690157" w:rsidTr="00635403">
        <w:tc>
          <w:tcPr>
            <w:tcW w:w="1127"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rPr>
                <w:b/>
              </w:rPr>
            </w:pPr>
            <w:r w:rsidRPr="00690157">
              <w:rPr>
                <w:b/>
              </w:rPr>
              <w:t>Content/Creativity</w:t>
            </w: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No creativity is evidence in the presentation of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Little creativity is exhibited during the presentation.</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A66427" w:rsidRPr="00690157" w:rsidRDefault="00A66427" w:rsidP="00635403">
            <w:pPr>
              <w:shd w:val="clear" w:color="auto" w:fill="FFFFFF"/>
            </w:pPr>
            <w:r w:rsidRPr="00690157">
              <w:t>Information is presented in a somewhat creative way.</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Information is presented in a creative and interesting way.</w:t>
            </w:r>
          </w:p>
          <w:p w:rsidR="00A66427" w:rsidRPr="00690157" w:rsidRDefault="00A66427" w:rsidP="00635403">
            <w:pPr>
              <w:shd w:val="clear" w:color="auto" w:fill="FFFFFF"/>
            </w:pPr>
          </w:p>
        </w:tc>
      </w:tr>
      <w:tr w:rsidR="00A66427" w:rsidRPr="00690157" w:rsidTr="00635403">
        <w:tc>
          <w:tcPr>
            <w:tcW w:w="1127"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p>
          <w:p w:rsidR="00A66427" w:rsidRPr="00690157" w:rsidRDefault="00A66427" w:rsidP="00635403">
            <w:pPr>
              <w:shd w:val="clear" w:color="auto" w:fill="FFFFFF"/>
              <w:rPr>
                <w:b/>
              </w:rPr>
            </w:pPr>
            <w:r w:rsidRPr="00690157">
              <w:rPr>
                <w:b/>
              </w:rPr>
              <w:t>Group Cohesion</w:t>
            </w: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rPr>
                <w:b/>
              </w:rPr>
            </w:pPr>
            <w:r w:rsidRPr="00690157">
              <w:rPr>
                <w:b/>
              </w:rPr>
              <w:t>Contribution to class review</w:t>
            </w:r>
          </w:p>
        </w:tc>
        <w:tc>
          <w:tcPr>
            <w:tcW w:w="1010"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Little evidence of group cohesion.</w:t>
            </w: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r w:rsidRPr="00690157">
              <w:t>The presentation did not help students in the class to review the information in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One or two group members dominated the presentation.</w:t>
            </w: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r w:rsidRPr="00690157">
              <w:t>The presentation had limited evidence that helped students in the class to review the information in the chapters.</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Some group members contributed to the presentation.</w:t>
            </w: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r w:rsidRPr="00690157">
              <w:t>The presentation somewhat help students in the class to review the information in the chapter.in the chapter.</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A66427" w:rsidRPr="00690157" w:rsidRDefault="00A66427" w:rsidP="00635403">
            <w:pPr>
              <w:shd w:val="clear" w:color="auto" w:fill="FFFFFF"/>
            </w:pPr>
            <w:r w:rsidRPr="00690157">
              <w:t>All group members contributed equally to the design and presentation of the chapter.</w:t>
            </w:r>
          </w:p>
          <w:p w:rsidR="00A66427" w:rsidRPr="00690157" w:rsidRDefault="00A66427" w:rsidP="00635403">
            <w:pPr>
              <w:shd w:val="clear" w:color="auto" w:fill="FFFFFF"/>
            </w:pPr>
          </w:p>
          <w:p w:rsidR="00A66427" w:rsidRPr="00690157" w:rsidRDefault="00A66427" w:rsidP="00635403">
            <w:pPr>
              <w:shd w:val="clear" w:color="auto" w:fill="FFFFFF"/>
            </w:pPr>
          </w:p>
          <w:p w:rsidR="00A66427" w:rsidRPr="00690157" w:rsidRDefault="00A66427" w:rsidP="00635403">
            <w:pPr>
              <w:shd w:val="clear" w:color="auto" w:fill="FFFFFF"/>
            </w:pPr>
            <w:r w:rsidRPr="00690157">
              <w:t>The presentation significantly helped students in the class to review the information in the chapter.</w:t>
            </w:r>
          </w:p>
          <w:p w:rsidR="00A66427" w:rsidRPr="00690157" w:rsidRDefault="00A66427" w:rsidP="00635403">
            <w:pPr>
              <w:shd w:val="clear" w:color="auto" w:fill="FFFFFF"/>
            </w:pPr>
          </w:p>
          <w:p w:rsidR="00A66427" w:rsidRPr="00690157" w:rsidRDefault="00A66427" w:rsidP="00635403">
            <w:pPr>
              <w:shd w:val="clear" w:color="auto" w:fill="FFFFFF"/>
            </w:pPr>
          </w:p>
        </w:tc>
      </w:tr>
    </w:tbl>
    <w:p w:rsidR="008258BA" w:rsidRPr="00690157" w:rsidRDefault="008258BA"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pPr>
    </w:p>
    <w:p w:rsidR="00DB6E6F" w:rsidRPr="00690157" w:rsidRDefault="00F9190A" w:rsidP="00DB6E6F">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pPr>
      <w:r w:rsidRPr="00690157">
        <w:rPr>
          <w:b/>
        </w:rPr>
        <w:t xml:space="preserve">Assessment </w:t>
      </w:r>
      <w:r w:rsidR="005849B6" w:rsidRPr="00690157">
        <w:rPr>
          <w:b/>
        </w:rPr>
        <w:t>3</w:t>
      </w:r>
      <w:r w:rsidR="00DB6E6F" w:rsidRPr="00690157">
        <w:rPr>
          <w:b/>
        </w:rPr>
        <w:t>- Flat Stanley</w:t>
      </w:r>
    </w:p>
    <w:p w:rsidR="00DB6E6F" w:rsidRPr="00690157" w:rsidRDefault="00DB6E6F" w:rsidP="00DB6E6F">
      <w:pPr>
        <w:pStyle w:val="NormalWeb"/>
        <w:rPr>
          <w:sz w:val="22"/>
          <w:szCs w:val="22"/>
        </w:rPr>
      </w:pPr>
      <w:r w:rsidRPr="00690157">
        <w:rPr>
          <w:sz w:val="22"/>
          <w:szCs w:val="22"/>
        </w:rPr>
        <w:t>100% of the total points allotted: The completion of the assignment was exemplary, on time, proofread, grammatically c</w:t>
      </w:r>
      <w:r w:rsidR="005057D0" w:rsidRPr="00690157">
        <w:rPr>
          <w:sz w:val="22"/>
          <w:szCs w:val="22"/>
        </w:rPr>
        <w:t xml:space="preserve">orrect and </w:t>
      </w:r>
      <w:r w:rsidRPr="00690157">
        <w:rPr>
          <w:sz w:val="22"/>
          <w:szCs w:val="22"/>
        </w:rPr>
        <w:t>organized</w:t>
      </w:r>
      <w:r w:rsidR="005057D0" w:rsidRPr="00690157">
        <w:rPr>
          <w:sz w:val="22"/>
          <w:szCs w:val="22"/>
        </w:rPr>
        <w:t xml:space="preserve">. There are 12-15 pictures that tell a story. All parapgraphs are 5-7 sentences per page. </w:t>
      </w:r>
    </w:p>
    <w:p w:rsidR="00DB6E6F" w:rsidRPr="00690157" w:rsidRDefault="00DB6E6F" w:rsidP="00DB6E6F">
      <w:pPr>
        <w:pStyle w:val="NormalWeb"/>
        <w:rPr>
          <w:sz w:val="22"/>
          <w:szCs w:val="22"/>
        </w:rPr>
      </w:pPr>
      <w:r w:rsidRPr="00690157">
        <w:rPr>
          <w:sz w:val="22"/>
          <w:szCs w:val="22"/>
        </w:rPr>
        <w:lastRenderedPageBreak/>
        <w:t xml:space="preserve">75-99% of the total points allotted: The completed assignment was good, with most of the qualities that are described above but perhaps lacking in some element listed above. </w:t>
      </w:r>
    </w:p>
    <w:p w:rsidR="00DB6E6F" w:rsidRPr="00690157" w:rsidRDefault="00DB6E6F" w:rsidP="00DB6E6F">
      <w:pPr>
        <w:pStyle w:val="NormalWeb"/>
        <w:rPr>
          <w:sz w:val="22"/>
          <w:szCs w:val="22"/>
        </w:rPr>
      </w:pPr>
      <w:r w:rsidRPr="00690157">
        <w:rPr>
          <w:sz w:val="22"/>
          <w:szCs w:val="22"/>
        </w:rPr>
        <w:t xml:space="preserve">51-74% of the total points allotted: The completed assignment needed improvement. It contained some of the required elements but was clearly lacking in some area(s). </w:t>
      </w:r>
    </w:p>
    <w:p w:rsidR="00DB6E6F" w:rsidRPr="00690157" w:rsidRDefault="00DB6E6F" w:rsidP="00DB6E6F">
      <w:pPr>
        <w:pStyle w:val="NormalWeb"/>
        <w:rPr>
          <w:sz w:val="22"/>
          <w:szCs w:val="22"/>
        </w:rPr>
      </w:pPr>
      <w:r w:rsidRPr="00690157">
        <w:rPr>
          <w:sz w:val="22"/>
          <w:szCs w:val="22"/>
        </w:rPr>
        <w:t xml:space="preserve">1 to 50% of the total points allotted: The completed assignment was of poor quality, incomplete, or late. </w:t>
      </w:r>
    </w:p>
    <w:p w:rsidR="00DB6E6F" w:rsidRPr="00690157" w:rsidRDefault="00DB6E6F" w:rsidP="00DB6E6F">
      <w:pPr>
        <w:pStyle w:val="NormalWeb"/>
        <w:rPr>
          <w:sz w:val="22"/>
          <w:szCs w:val="22"/>
        </w:rPr>
      </w:pPr>
      <w:r w:rsidRPr="00690157">
        <w:rPr>
          <w:sz w:val="22"/>
          <w:szCs w:val="22"/>
        </w:rPr>
        <w:t xml:space="preserve">0% of the total points allotted: The completed assignment was not submitted by the due date guidelines, or was of unacceptable quality, or contained evidence of plagiarism, or contained unacceptable language. </w:t>
      </w:r>
    </w:p>
    <w:p w:rsidR="005057D0" w:rsidRPr="00690157" w:rsidRDefault="005057D0" w:rsidP="005057D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pPr>
      <w:r w:rsidRPr="00690157">
        <w:rPr>
          <w:b/>
        </w:rPr>
        <w:t xml:space="preserve">Assessment </w:t>
      </w:r>
      <w:r w:rsidR="005849B6" w:rsidRPr="00690157">
        <w:rPr>
          <w:b/>
        </w:rPr>
        <w:t>4</w:t>
      </w:r>
      <w:r w:rsidRPr="00690157">
        <w:rPr>
          <w:b/>
        </w:rPr>
        <w:t xml:space="preserve">- </w:t>
      </w:r>
      <w:r w:rsidR="00854140" w:rsidRPr="00690157">
        <w:rPr>
          <w:b/>
        </w:rPr>
        <w:t>Presentation</w:t>
      </w:r>
      <w:r w:rsidR="005849B6" w:rsidRPr="00690157">
        <w:rPr>
          <w:b/>
        </w:rPr>
        <w:t>s</w:t>
      </w:r>
      <w:r w:rsidR="00B16AEB" w:rsidRPr="00690157">
        <w:rPr>
          <w:b/>
        </w:rPr>
        <w:t xml:space="preserve"> </w:t>
      </w:r>
    </w:p>
    <w:p w:rsidR="00AC59DE" w:rsidRPr="00690157" w:rsidRDefault="00AC59DE"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pP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
        <w:gridCol w:w="2063"/>
        <w:gridCol w:w="2230"/>
        <w:gridCol w:w="2066"/>
        <w:gridCol w:w="2122"/>
        <w:gridCol w:w="592"/>
        <w:gridCol w:w="1809"/>
        <w:gridCol w:w="340"/>
      </w:tblGrid>
      <w:tr w:rsidR="00AC59DE" w:rsidRPr="00690157" w:rsidTr="00BC0FA7">
        <w:tc>
          <w:tcPr>
            <w:tcW w:w="1127" w:type="pct"/>
            <w:gridSpan w:val="2"/>
            <w:tcBorders>
              <w:top w:val="single" w:sz="4" w:space="0" w:color="auto"/>
              <w:left w:val="single" w:sz="4" w:space="0" w:color="auto"/>
              <w:bottom w:val="single" w:sz="4" w:space="0" w:color="auto"/>
              <w:right w:val="single" w:sz="4" w:space="0" w:color="auto"/>
            </w:tcBorders>
            <w:shd w:val="clear" w:color="auto" w:fill="D9D9D9"/>
            <w:hideMark/>
          </w:tcPr>
          <w:p w:rsidR="00AC59DE" w:rsidRPr="00690157" w:rsidRDefault="00AC59DE" w:rsidP="00635403">
            <w:pPr>
              <w:shd w:val="clear" w:color="auto" w:fill="FFFFFF"/>
              <w:rPr>
                <w:rFonts w:eastAsia="Cambria"/>
                <w:b/>
              </w:rPr>
            </w:pPr>
            <w:r w:rsidRPr="00690157">
              <w:rPr>
                <w:b/>
              </w:rPr>
              <w:t>Criteria</w:t>
            </w:r>
          </w:p>
        </w:tc>
        <w:tc>
          <w:tcPr>
            <w:tcW w:w="1010" w:type="pct"/>
            <w:tcBorders>
              <w:top w:val="single" w:sz="4" w:space="0" w:color="auto"/>
              <w:left w:val="single" w:sz="4" w:space="0" w:color="auto"/>
              <w:bottom w:val="single" w:sz="4" w:space="0" w:color="auto"/>
              <w:right w:val="single" w:sz="4" w:space="0" w:color="auto"/>
            </w:tcBorders>
            <w:shd w:val="clear" w:color="auto" w:fill="D9D9D9"/>
            <w:hideMark/>
          </w:tcPr>
          <w:p w:rsidR="00AC59DE" w:rsidRPr="00690157" w:rsidRDefault="00AC59DE" w:rsidP="00635403">
            <w:pPr>
              <w:shd w:val="clear" w:color="auto" w:fill="FFFFFF"/>
              <w:rPr>
                <w:b/>
              </w:rPr>
            </w:pPr>
            <w:r w:rsidRPr="00690157">
              <w:rPr>
                <w:b/>
              </w:rPr>
              <w:t>1-2</w:t>
            </w:r>
          </w:p>
        </w:tc>
        <w:tc>
          <w:tcPr>
            <w:tcW w:w="939" w:type="pct"/>
            <w:tcBorders>
              <w:top w:val="single" w:sz="4" w:space="0" w:color="auto"/>
              <w:left w:val="single" w:sz="4" w:space="0" w:color="auto"/>
              <w:bottom w:val="single" w:sz="4" w:space="0" w:color="auto"/>
              <w:right w:val="single" w:sz="4" w:space="0" w:color="auto"/>
            </w:tcBorders>
            <w:shd w:val="clear" w:color="auto" w:fill="D9D9D9"/>
            <w:hideMark/>
          </w:tcPr>
          <w:p w:rsidR="00AC59DE" w:rsidRPr="00690157" w:rsidRDefault="00AC59DE" w:rsidP="00635403">
            <w:pPr>
              <w:shd w:val="clear" w:color="auto" w:fill="FFFFFF"/>
              <w:rPr>
                <w:b/>
              </w:rPr>
            </w:pPr>
            <w:r w:rsidRPr="00690157">
              <w:rPr>
                <w:b/>
              </w:rPr>
              <w:t>3</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rsidR="00AC59DE" w:rsidRPr="00690157" w:rsidRDefault="00AC59DE" w:rsidP="00635403">
            <w:pPr>
              <w:shd w:val="clear" w:color="auto" w:fill="FFFFFF"/>
              <w:rPr>
                <w:b/>
              </w:rPr>
            </w:pPr>
            <w:r w:rsidRPr="00690157">
              <w:rPr>
                <w:b/>
              </w:rPr>
              <w:t>4</w:t>
            </w:r>
          </w:p>
        </w:tc>
        <w:tc>
          <w:tcPr>
            <w:tcW w:w="961" w:type="pct"/>
            <w:gridSpan w:val="3"/>
            <w:tcBorders>
              <w:top w:val="single" w:sz="4" w:space="0" w:color="auto"/>
              <w:left w:val="single" w:sz="4" w:space="0" w:color="auto"/>
              <w:bottom w:val="single" w:sz="4" w:space="0" w:color="auto"/>
              <w:right w:val="single" w:sz="4" w:space="0" w:color="auto"/>
            </w:tcBorders>
            <w:shd w:val="clear" w:color="auto" w:fill="D9D9D9"/>
            <w:hideMark/>
          </w:tcPr>
          <w:p w:rsidR="00AC59DE" w:rsidRPr="00690157" w:rsidRDefault="00AC59DE" w:rsidP="00635403">
            <w:pPr>
              <w:shd w:val="clear" w:color="auto" w:fill="FFFFFF"/>
              <w:rPr>
                <w:b/>
              </w:rPr>
            </w:pPr>
            <w:r w:rsidRPr="00690157">
              <w:rPr>
                <w:b/>
              </w:rPr>
              <w:t>5</w:t>
            </w:r>
          </w:p>
        </w:tc>
      </w:tr>
      <w:tr w:rsidR="00AC59DE" w:rsidRPr="00690157" w:rsidTr="00BC0FA7">
        <w:tc>
          <w:tcPr>
            <w:tcW w:w="1127" w:type="pct"/>
            <w:gridSpan w:val="2"/>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rPr>
                <w:b/>
              </w:rPr>
            </w:pPr>
            <w:r w:rsidRPr="00690157">
              <w:rPr>
                <w:b/>
              </w:rPr>
              <w:t xml:space="preserve"> Presentation </w:t>
            </w:r>
          </w:p>
          <w:p w:rsidR="00AC59DE" w:rsidRPr="00690157" w:rsidRDefault="00AC59DE" w:rsidP="00635403">
            <w:pPr>
              <w:shd w:val="clear" w:color="auto" w:fill="FFFFFF"/>
              <w:rPr>
                <w:b/>
              </w:rPr>
            </w:pPr>
            <w:r w:rsidRPr="00690157">
              <w:rPr>
                <w:b/>
              </w:rPr>
              <w:t xml:space="preserve"> </w:t>
            </w:r>
          </w:p>
          <w:p w:rsidR="00AC59DE" w:rsidRPr="00690157" w:rsidRDefault="00AC59DE" w:rsidP="00635403">
            <w:pPr>
              <w:shd w:val="clear" w:color="auto" w:fill="FFFFFF"/>
            </w:pPr>
          </w:p>
          <w:p w:rsidR="00AC59DE" w:rsidRPr="00690157" w:rsidRDefault="00AC59DE" w:rsidP="00635403">
            <w:pPr>
              <w:shd w:val="clear" w:color="auto" w:fill="FFFFFF"/>
            </w:pP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No im</w:t>
            </w:r>
            <w:r w:rsidR="00B16AEB" w:rsidRPr="00690157">
              <w:t xml:space="preserve">portant content from the book </w:t>
            </w:r>
            <w:r w:rsidRPr="00690157">
              <w:t xml:space="preserve"> is highlighted.</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Little im</w:t>
            </w:r>
            <w:r w:rsidR="00B16AEB" w:rsidRPr="00690157">
              <w:t>portant content from nook</w:t>
            </w:r>
            <w:r w:rsidRPr="00690157">
              <w:t xml:space="preserve"> is highlighted.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Some im</w:t>
            </w:r>
            <w:r w:rsidR="00B16AEB" w:rsidRPr="00690157">
              <w:t>portant content from the book</w:t>
            </w:r>
            <w:r w:rsidRPr="00690157">
              <w:t xml:space="preserve"> is highlighted.</w:t>
            </w: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pPr>
            <w:r w:rsidRPr="00690157">
              <w:t>Im</w:t>
            </w:r>
            <w:r w:rsidR="00B16AEB" w:rsidRPr="00690157">
              <w:t>portant content from the book</w:t>
            </w:r>
            <w:r w:rsidRPr="00690157">
              <w:t xml:space="preserve"> is significantly highlighted.</w:t>
            </w:r>
          </w:p>
          <w:p w:rsidR="00AC59DE" w:rsidRPr="00690157" w:rsidRDefault="00AC59DE" w:rsidP="00635403">
            <w:pPr>
              <w:shd w:val="clear" w:color="auto" w:fill="FFFFFF"/>
            </w:pPr>
            <w:r w:rsidRPr="00690157">
              <w:t xml:space="preserve"> </w:t>
            </w:r>
          </w:p>
          <w:p w:rsidR="00AC59DE" w:rsidRPr="00690157" w:rsidRDefault="00AC59DE" w:rsidP="00635403">
            <w:pPr>
              <w:shd w:val="clear" w:color="auto" w:fill="FFFFFF"/>
            </w:pPr>
          </w:p>
        </w:tc>
      </w:tr>
      <w:tr w:rsidR="00AC59DE" w:rsidRPr="00690157" w:rsidTr="00BC0FA7">
        <w:tc>
          <w:tcPr>
            <w:tcW w:w="1127" w:type="pct"/>
            <w:gridSpan w:val="2"/>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rPr>
                <w:b/>
              </w:rPr>
            </w:pPr>
            <w:r w:rsidRPr="00690157">
              <w:rPr>
                <w:b/>
              </w:rPr>
              <w:t>Content/Creativity</w:t>
            </w: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No creativity is evidence in</w:t>
            </w:r>
            <w:r w:rsidR="00B16AEB" w:rsidRPr="00690157">
              <w:t xml:space="preserve"> the presentation of the book</w:t>
            </w:r>
            <w:r w:rsidRPr="00690157">
              <w:t>.</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Little creativity is e</w:t>
            </w:r>
            <w:r w:rsidR="00B16AEB" w:rsidRPr="00690157">
              <w:t>xhibited during the book</w:t>
            </w:r>
            <w:r w:rsidRPr="00690157">
              <w:t>.</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AC59DE" w:rsidRPr="00690157" w:rsidRDefault="00AC59DE" w:rsidP="00635403">
            <w:pPr>
              <w:shd w:val="clear" w:color="auto" w:fill="FFFFFF"/>
            </w:pPr>
            <w:r w:rsidRPr="00690157">
              <w:t>Information is presented in a somewhat creative way.</w:t>
            </w: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pPr>
            <w:r w:rsidRPr="00690157">
              <w:t>Information is presented in a creative and interesting way.</w:t>
            </w:r>
          </w:p>
          <w:p w:rsidR="00AC59DE" w:rsidRPr="00690157" w:rsidRDefault="00AC59DE" w:rsidP="00635403">
            <w:pPr>
              <w:shd w:val="clear" w:color="auto" w:fill="FFFFFF"/>
            </w:pPr>
          </w:p>
        </w:tc>
      </w:tr>
      <w:tr w:rsidR="00AC59DE" w:rsidRPr="00690157" w:rsidTr="00BC0FA7">
        <w:tc>
          <w:tcPr>
            <w:tcW w:w="1127" w:type="pct"/>
            <w:gridSpan w:val="2"/>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rPr>
                <w:b/>
              </w:rPr>
            </w:pPr>
            <w:r w:rsidRPr="00690157">
              <w:rPr>
                <w:b/>
              </w:rPr>
              <w:t>Contribution to class review</w:t>
            </w:r>
          </w:p>
        </w:tc>
        <w:tc>
          <w:tcPr>
            <w:tcW w:w="1010" w:type="pct"/>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pPr>
            <w:r w:rsidRPr="00690157">
              <w:t>The presentation did not help students in the class to revie</w:t>
            </w:r>
            <w:r w:rsidR="00F9190A" w:rsidRPr="00690157">
              <w:t>w the information in the book</w:t>
            </w:r>
            <w:r w:rsidRPr="00690157">
              <w:t>.</w:t>
            </w: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F9190A">
            <w:pPr>
              <w:shd w:val="clear" w:color="auto" w:fill="FFFFFF"/>
            </w:pPr>
            <w:r w:rsidRPr="00690157">
              <w:t xml:space="preserve">.The presentation had limited evidence that helped students in the class to review the information in </w:t>
            </w:r>
            <w:r w:rsidR="00F9190A" w:rsidRPr="00690157">
              <w:t>the book</w:t>
            </w:r>
            <w:r w:rsidRPr="00690157">
              <w:t>.</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pPr>
            <w:r w:rsidRPr="00690157">
              <w:t>The presentation somewhat help students in the class to review the informati</w:t>
            </w:r>
            <w:r w:rsidR="00F9190A" w:rsidRPr="00690157">
              <w:t>on in the chapter.in the book</w:t>
            </w:r>
            <w:r w:rsidRPr="00690157">
              <w:t>.</w:t>
            </w:r>
          </w:p>
        </w:tc>
        <w:tc>
          <w:tcPr>
            <w:tcW w:w="961" w:type="pct"/>
            <w:gridSpan w:val="3"/>
            <w:tcBorders>
              <w:top w:val="single" w:sz="4" w:space="0" w:color="auto"/>
              <w:left w:val="single" w:sz="4" w:space="0" w:color="auto"/>
              <w:bottom w:val="single" w:sz="4" w:space="0" w:color="auto"/>
              <w:right w:val="single" w:sz="4" w:space="0" w:color="auto"/>
            </w:tcBorders>
            <w:shd w:val="clear" w:color="auto" w:fill="auto"/>
          </w:tcPr>
          <w:p w:rsidR="00AC59DE" w:rsidRPr="00690157" w:rsidRDefault="00AC59DE" w:rsidP="00635403">
            <w:pPr>
              <w:shd w:val="clear" w:color="auto" w:fill="FFFFFF"/>
            </w:pPr>
            <w:r w:rsidRPr="00690157">
              <w:t>The presentation significantly helped students in the class to revie</w:t>
            </w:r>
            <w:r w:rsidR="00F9190A" w:rsidRPr="00690157">
              <w:t>w the information in the book</w:t>
            </w:r>
            <w:r w:rsidRPr="00690157">
              <w:t>.</w:t>
            </w:r>
          </w:p>
          <w:p w:rsidR="00AC59DE" w:rsidRPr="00690157" w:rsidRDefault="00AC59DE" w:rsidP="00635403">
            <w:pPr>
              <w:shd w:val="clear" w:color="auto" w:fill="FFFFFF"/>
            </w:pPr>
          </w:p>
          <w:p w:rsidR="00AC59DE" w:rsidRPr="00690157" w:rsidRDefault="00AC59DE" w:rsidP="00635403">
            <w:pPr>
              <w:shd w:val="clear" w:color="auto" w:fill="FFFFFF"/>
            </w:pPr>
          </w:p>
        </w:tc>
      </w:tr>
      <w:tr w:rsidR="00BC0FA7" w:rsidRPr="00945FC5" w:rsidTr="00BC0F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gridAfter w:val="1"/>
          <w:wBefore w:w="189" w:type="pct"/>
          <w:wAfter w:w="193" w:type="pct"/>
          <w:trHeight w:val="370"/>
        </w:trPr>
        <w:tc>
          <w:tcPr>
            <w:tcW w:w="4151" w:type="pct"/>
            <w:gridSpan w:val="5"/>
            <w:tcMar>
              <w:top w:w="0" w:type="dxa"/>
              <w:left w:w="0" w:type="dxa"/>
              <w:bottom w:w="0" w:type="dxa"/>
              <w:right w:w="0" w:type="dxa"/>
            </w:tcMar>
          </w:tcPr>
          <w:p w:rsidR="00BC0FA7" w:rsidRDefault="00BC0FA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690157" w:rsidRDefault="00690157" w:rsidP="001236FB">
            <w:pPr>
              <w:suppressAutoHyphens/>
              <w:autoSpaceDN w:val="0"/>
              <w:snapToGrid w:val="0"/>
              <w:jc w:val="center"/>
              <w:textAlignment w:val="baseline"/>
              <w:rPr>
                <w:rFonts w:ascii="Garamond" w:hAnsi="Garamond"/>
                <w:b/>
                <w:smallCaps/>
                <w:color w:val="000000"/>
                <w:kern w:val="3"/>
              </w:rPr>
            </w:pPr>
          </w:p>
          <w:p w:rsidR="00BC0FA7" w:rsidRPr="00945FC5" w:rsidRDefault="00BC0FA7" w:rsidP="001236FB">
            <w:pPr>
              <w:suppressAutoHyphens/>
              <w:autoSpaceDN w:val="0"/>
              <w:snapToGrid w:val="0"/>
              <w:jc w:val="center"/>
              <w:textAlignment w:val="baseline"/>
              <w:rPr>
                <w:rFonts w:ascii="Garamond" w:hAnsi="Garamond"/>
                <w:kern w:val="3"/>
                <w:lang w:val="ru-RU"/>
              </w:rPr>
            </w:pPr>
            <w:r w:rsidRPr="00945FC5">
              <w:rPr>
                <w:rFonts w:ascii="Garamond" w:hAnsi="Garamond"/>
                <w:b/>
                <w:smallCaps/>
                <w:color w:val="000000"/>
                <w:kern w:val="3"/>
              </w:rPr>
              <w:t xml:space="preserve">Oral Communication </w:t>
            </w:r>
            <w:r w:rsidRPr="00945FC5">
              <w:rPr>
                <w:rFonts w:ascii="Garamond" w:hAnsi="Garamond"/>
                <w:b/>
                <w:smallCaps/>
                <w:color w:val="000000"/>
                <w:kern w:val="3"/>
                <w:lang w:val="ru-RU"/>
              </w:rPr>
              <w:t>VALUE Rubric</w:t>
            </w:r>
          </w:p>
          <w:p w:rsidR="00BC0FA7" w:rsidRPr="00945FC5" w:rsidRDefault="00BC0FA7" w:rsidP="001236FB">
            <w:pPr>
              <w:suppressAutoHyphens/>
              <w:autoSpaceDN w:val="0"/>
              <w:snapToGrid w:val="0"/>
              <w:jc w:val="center"/>
              <w:textAlignment w:val="baseline"/>
              <w:rPr>
                <w:rFonts w:ascii="Garamond" w:hAnsi="Garamond"/>
                <w:kern w:val="3"/>
                <w:lang w:val="ru-RU"/>
              </w:rPr>
            </w:pPr>
            <w:r w:rsidRPr="00945FC5">
              <w:rPr>
                <w:rFonts w:ascii="Garamond" w:eastAsia="Helvetica" w:hAnsi="Garamond" w:cs="Helvetica"/>
                <w:i/>
                <w:kern w:val="3"/>
              </w:rPr>
              <w:t>f</w:t>
            </w:r>
            <w:r w:rsidRPr="00945FC5">
              <w:rPr>
                <w:rFonts w:ascii="Garamond" w:eastAsia="Helvetica" w:hAnsi="Garamond" w:cs="Helvetica"/>
                <w:i/>
                <w:kern w:val="3"/>
                <w:lang w:val="ru-RU"/>
              </w:rPr>
              <w:t>or more information</w:t>
            </w:r>
            <w:r w:rsidRPr="00945FC5">
              <w:rPr>
                <w:rFonts w:ascii="Garamond" w:eastAsia="Helvetica" w:hAnsi="Garamond" w:cs="Helvetica"/>
                <w:i/>
                <w:kern w:val="3"/>
              </w:rPr>
              <w:t xml:space="preserve">, </w:t>
            </w:r>
            <w:r w:rsidRPr="00945FC5">
              <w:rPr>
                <w:rFonts w:ascii="Garamond" w:eastAsia="Helvetica" w:hAnsi="Garamond" w:cs="Helvetica"/>
                <w:i/>
                <w:kern w:val="3"/>
                <w:lang w:val="ru-RU"/>
              </w:rPr>
              <w:t xml:space="preserve">please </w:t>
            </w:r>
            <w:r w:rsidRPr="00945FC5">
              <w:rPr>
                <w:rFonts w:ascii="Garamond" w:eastAsia="Helvetica" w:hAnsi="Garamond" w:cs="Helvetica"/>
                <w:i/>
                <w:kern w:val="3"/>
              </w:rPr>
              <w:t>contact value</w:t>
            </w:r>
            <w:r w:rsidRPr="00945FC5">
              <w:rPr>
                <w:rFonts w:ascii="Garamond" w:eastAsia="Helvetica" w:hAnsi="Garamond" w:cs="Helvetica"/>
                <w:i/>
                <w:kern w:val="3"/>
                <w:lang w:val="ru-RU"/>
              </w:rPr>
              <w:t>@</w:t>
            </w:r>
            <w:r w:rsidRPr="00945FC5">
              <w:rPr>
                <w:rFonts w:ascii="Garamond" w:eastAsia="Helvetica" w:hAnsi="Garamond" w:cs="Helvetica"/>
                <w:i/>
                <w:kern w:val="3"/>
              </w:rPr>
              <w:t>aacu.org</w:t>
            </w:r>
          </w:p>
        </w:tc>
        <w:tc>
          <w:tcPr>
            <w:tcW w:w="468" w:type="pct"/>
            <w:tcMar>
              <w:top w:w="0" w:type="dxa"/>
              <w:left w:w="0" w:type="dxa"/>
              <w:bottom w:w="0" w:type="dxa"/>
              <w:right w:w="0" w:type="dxa"/>
            </w:tcMar>
          </w:tcPr>
          <w:p w:rsidR="00BC0FA7" w:rsidRPr="00945FC5" w:rsidRDefault="00BC0FA7" w:rsidP="001236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rFonts w:ascii="Garamond" w:hAnsi="Garamond"/>
                <w:kern w:val="3"/>
                <w:lang w:val="ru-RU"/>
              </w:rPr>
            </w:pPr>
            <w:r>
              <w:rPr>
                <w:rFonts w:ascii="Garamond" w:hAnsi="Garamond"/>
                <w:noProof/>
                <w:kern w:val="3"/>
              </w:rPr>
              <w:drawing>
                <wp:inline distT="0" distB="0" distL="0" distR="0">
                  <wp:extent cx="1148715" cy="600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715" cy="600075"/>
                          </a:xfrm>
                          <a:prstGeom prst="rect">
                            <a:avLst/>
                          </a:prstGeom>
                          <a:solidFill>
                            <a:srgbClr val="FFFFFF"/>
                          </a:solidFill>
                          <a:ln>
                            <a:noFill/>
                          </a:ln>
                        </pic:spPr>
                      </pic:pic>
                    </a:graphicData>
                  </a:graphic>
                </wp:inline>
              </w:drawing>
            </w:r>
          </w:p>
        </w:tc>
      </w:tr>
    </w:tbl>
    <w:p w:rsidR="00BC0FA7" w:rsidRPr="00945FC5" w:rsidRDefault="00BC0FA7" w:rsidP="00BC0FA7">
      <w:pPr>
        <w:suppressAutoHyphens/>
        <w:autoSpaceDN w:val="0"/>
        <w:jc w:val="center"/>
        <w:textAlignment w:val="baseline"/>
        <w:rPr>
          <w:rFonts w:ascii="Garamond" w:hAnsi="Garamond"/>
          <w:i/>
          <w:iCs/>
          <w:kern w:val="3"/>
          <w:lang w:val="ru-RU"/>
        </w:rPr>
      </w:pPr>
    </w:p>
    <w:p w:rsidR="00BC0FA7" w:rsidRPr="00945FC5" w:rsidRDefault="00BC0FA7" w:rsidP="00BC0FA7">
      <w:pPr>
        <w:suppressAutoHyphens/>
        <w:autoSpaceDN w:val="0"/>
        <w:jc w:val="center"/>
        <w:textAlignment w:val="baseline"/>
        <w:rPr>
          <w:rFonts w:ascii="Garamond" w:hAnsi="Garamond"/>
          <w:b/>
          <w:bCs/>
          <w:kern w:val="3"/>
          <w:lang w:val="ru-RU"/>
        </w:rPr>
      </w:pPr>
      <w:r w:rsidRPr="00945FC5">
        <w:rPr>
          <w:rFonts w:ascii="Garamond" w:hAnsi="Garamond"/>
          <w:b/>
          <w:bCs/>
          <w:kern w:val="3"/>
          <w:lang w:val="ru-RU"/>
        </w:rPr>
        <w:t>Definition</w:t>
      </w:r>
    </w:p>
    <w:p w:rsidR="00BC0FA7" w:rsidRPr="00945FC5" w:rsidRDefault="00BC0FA7" w:rsidP="00BC0FA7">
      <w:pPr>
        <w:suppressAutoHyphens/>
        <w:autoSpaceDN w:val="0"/>
        <w:textAlignment w:val="baseline"/>
        <w:rPr>
          <w:rFonts w:ascii="Garamond" w:hAnsi="Garamond"/>
          <w:kern w:val="3"/>
          <w:lang w:val="ru-RU"/>
        </w:rPr>
      </w:pPr>
      <w:r w:rsidRPr="00945FC5">
        <w:rPr>
          <w:rFonts w:ascii="Garamond" w:hAnsi="Garamond"/>
          <w:kern w:val="3"/>
          <w:lang w:val="ru-RU"/>
        </w:rPr>
        <w:tab/>
        <w:t>Oral communication is a prepared, purposeful presentation designed to increase knowledge, to foster understanding, or to promote change in the listeners' attitudes, values, beliefs, or behaviors.</w:t>
      </w:r>
    </w:p>
    <w:p w:rsidR="00BC0FA7" w:rsidRPr="00945FC5" w:rsidRDefault="00BC0FA7" w:rsidP="00BC0FA7">
      <w:pPr>
        <w:suppressAutoHyphens/>
        <w:autoSpaceDN w:val="0"/>
        <w:textAlignment w:val="baseline"/>
        <w:rPr>
          <w:rFonts w:ascii="Garamond" w:hAnsi="Garamond"/>
          <w:kern w:val="3"/>
          <w:lang w:val="ru-RU"/>
        </w:rPr>
      </w:pPr>
    </w:p>
    <w:p w:rsidR="00BC0FA7" w:rsidRPr="00945FC5" w:rsidRDefault="00BC0FA7" w:rsidP="00BC0FA7">
      <w:pPr>
        <w:suppressAutoHyphens/>
        <w:autoSpaceDN w:val="0"/>
        <w:jc w:val="center"/>
        <w:textAlignment w:val="baseline"/>
        <w:rPr>
          <w:rFonts w:ascii="Garamond" w:hAnsi="Garamond"/>
          <w:i/>
          <w:iCs/>
          <w:kern w:val="3"/>
          <w:lang w:val="ru-RU"/>
        </w:rPr>
      </w:pPr>
      <w:r w:rsidRPr="00945FC5">
        <w:rPr>
          <w:rFonts w:ascii="Garamond" w:hAnsi="Garamond"/>
          <w:i/>
          <w:iCs/>
          <w:kern w:val="3"/>
          <w:lang w:val="ru-RU"/>
        </w:rPr>
        <w:t>Evaluators are encouraged to assign a zero to any work sample or collection of work that does not meet benchmark (cell one) level performance.</w:t>
      </w:r>
    </w:p>
    <w:p w:rsidR="00BC0FA7" w:rsidRPr="00945FC5" w:rsidRDefault="00BC0FA7" w:rsidP="00BC0FA7">
      <w:pPr>
        <w:suppressAutoHyphens/>
        <w:autoSpaceDN w:val="0"/>
        <w:jc w:val="center"/>
        <w:textAlignment w:val="baseline"/>
        <w:rPr>
          <w:rFonts w:ascii="Garamond" w:hAnsi="Garamond"/>
          <w:kern w:val="3"/>
          <w:lang w:val="ru-RU"/>
        </w:rPr>
      </w:pPr>
    </w:p>
    <w:tbl>
      <w:tblPr>
        <w:tblW w:w="10583" w:type="dxa"/>
        <w:tblInd w:w="45" w:type="dxa"/>
        <w:tblLayout w:type="fixed"/>
        <w:tblCellMar>
          <w:left w:w="10" w:type="dxa"/>
          <w:right w:w="10" w:type="dxa"/>
        </w:tblCellMar>
        <w:tblLook w:val="0000" w:firstRow="0" w:lastRow="0" w:firstColumn="0" w:lastColumn="0" w:noHBand="0" w:noVBand="0"/>
      </w:tblPr>
      <w:tblGrid>
        <w:gridCol w:w="2116"/>
        <w:gridCol w:w="2117"/>
        <w:gridCol w:w="2116"/>
        <w:gridCol w:w="2117"/>
        <w:gridCol w:w="2117"/>
      </w:tblGrid>
      <w:tr w:rsidR="00BC0FA7" w:rsidRPr="00945FC5" w:rsidTr="001236FB">
        <w:trPr>
          <w:trHeight w:val="402"/>
        </w:trPr>
        <w:tc>
          <w:tcPr>
            <w:tcW w:w="2116" w:type="dxa"/>
            <w:tcBorders>
              <w:top w:val="single" w:sz="2" w:space="0" w:color="000000"/>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jc w:val="center"/>
              <w:textAlignment w:val="baseline"/>
              <w:rPr>
                <w:rFonts w:ascii="Garamond" w:hAnsi="Garamond"/>
                <w:b/>
                <w:bCs/>
                <w:kern w:val="3"/>
                <w:sz w:val="20"/>
                <w:lang w:val="ru-RU"/>
              </w:rPr>
            </w:pPr>
          </w:p>
        </w:tc>
        <w:tc>
          <w:tcPr>
            <w:tcW w:w="2117" w:type="dxa"/>
            <w:tcBorders>
              <w:top w:val="single" w:sz="2" w:space="0" w:color="000000"/>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jc w:val="center"/>
              <w:textAlignment w:val="baseline"/>
              <w:rPr>
                <w:rFonts w:ascii="Garamond" w:hAnsi="Garamond"/>
                <w:b/>
                <w:bCs/>
                <w:kern w:val="3"/>
                <w:sz w:val="20"/>
                <w:lang w:val="ru-RU"/>
              </w:rPr>
            </w:pPr>
            <w:r w:rsidRPr="00945FC5">
              <w:rPr>
                <w:rFonts w:ascii="Garamond" w:hAnsi="Garamond"/>
                <w:b/>
                <w:bCs/>
                <w:kern w:val="3"/>
                <w:sz w:val="20"/>
                <w:lang w:val="ru-RU"/>
              </w:rPr>
              <w:t>Capstone</w:t>
            </w:r>
          </w:p>
          <w:p w:rsidR="00BC0FA7" w:rsidRPr="00945FC5" w:rsidRDefault="00BC0FA7" w:rsidP="001236FB">
            <w:pPr>
              <w:suppressAutoHyphens/>
              <w:autoSpaceDN w:val="0"/>
              <w:jc w:val="center"/>
              <w:textAlignment w:val="baseline"/>
              <w:rPr>
                <w:rFonts w:ascii="Garamond" w:hAnsi="Garamond"/>
                <w:kern w:val="3"/>
                <w:sz w:val="20"/>
                <w:lang w:val="ru-RU"/>
              </w:rPr>
            </w:pPr>
            <w:r w:rsidRPr="00945FC5">
              <w:rPr>
                <w:rFonts w:ascii="Garamond" w:hAnsi="Garamond"/>
                <w:kern w:val="3"/>
                <w:sz w:val="20"/>
                <w:lang w:val="ru-RU"/>
              </w:rPr>
              <w:t>4</w:t>
            </w:r>
          </w:p>
        </w:tc>
        <w:tc>
          <w:tcPr>
            <w:tcW w:w="423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jc w:val="center"/>
              <w:textAlignment w:val="baseline"/>
              <w:rPr>
                <w:rFonts w:ascii="Garamond" w:hAnsi="Garamond"/>
                <w:b/>
                <w:bCs/>
                <w:kern w:val="3"/>
                <w:sz w:val="20"/>
                <w:lang w:val="ru-RU"/>
              </w:rPr>
            </w:pPr>
            <w:r w:rsidRPr="00945FC5">
              <w:rPr>
                <w:rFonts w:ascii="Garamond" w:hAnsi="Garamond"/>
                <w:b/>
                <w:bCs/>
                <w:kern w:val="3"/>
                <w:sz w:val="20"/>
                <w:lang w:val="ru-RU"/>
              </w:rPr>
              <w:t>Milestones</w:t>
            </w:r>
          </w:p>
          <w:p w:rsidR="00BC0FA7" w:rsidRPr="00945FC5" w:rsidRDefault="00BC0FA7" w:rsidP="001236FB">
            <w:pPr>
              <w:suppressAutoHyphens/>
              <w:autoSpaceDN w:val="0"/>
              <w:jc w:val="center"/>
              <w:textAlignment w:val="baseline"/>
              <w:rPr>
                <w:rFonts w:ascii="Garamond" w:hAnsi="Garamond"/>
                <w:kern w:val="3"/>
                <w:sz w:val="20"/>
                <w:lang w:val="ru-RU"/>
              </w:rPr>
            </w:pPr>
            <w:r w:rsidRPr="00945FC5">
              <w:rPr>
                <w:rFonts w:ascii="Garamond" w:hAnsi="Garamond"/>
                <w:kern w:val="3"/>
                <w:sz w:val="20"/>
                <w:lang w:val="ru-RU"/>
              </w:rPr>
              <w:t>3</w:t>
            </w:r>
            <w:r w:rsidRPr="00945FC5">
              <w:rPr>
                <w:rFonts w:ascii="Garamond" w:hAnsi="Garamond"/>
                <w:kern w:val="3"/>
                <w:sz w:val="20"/>
                <w:lang w:val="ru-RU"/>
              </w:rPr>
              <w:tab/>
            </w:r>
            <w:r w:rsidRPr="00945FC5">
              <w:rPr>
                <w:rFonts w:ascii="Garamond" w:hAnsi="Garamond"/>
                <w:kern w:val="3"/>
                <w:sz w:val="20"/>
                <w:lang w:val="ru-RU"/>
              </w:rPr>
              <w:tab/>
            </w:r>
            <w:r w:rsidRPr="00945FC5">
              <w:rPr>
                <w:rFonts w:ascii="Garamond" w:hAnsi="Garamond"/>
                <w:kern w:val="3"/>
                <w:sz w:val="20"/>
                <w:lang w:val="ru-RU"/>
              </w:rPr>
              <w:tab/>
            </w:r>
            <w:r w:rsidRPr="00945FC5">
              <w:rPr>
                <w:rFonts w:ascii="Garamond" w:hAnsi="Garamond"/>
                <w:kern w:val="3"/>
                <w:sz w:val="20"/>
                <w:lang w:val="ru-RU"/>
              </w:rPr>
              <w:tab/>
            </w:r>
            <w:r w:rsidRPr="00945FC5">
              <w:rPr>
                <w:rFonts w:ascii="Garamond" w:hAnsi="Garamond"/>
                <w:kern w:val="3"/>
                <w:sz w:val="20"/>
                <w:lang w:val="ru-RU"/>
              </w:rPr>
              <w:tab/>
              <w:t>2</w:t>
            </w:r>
          </w:p>
        </w:tc>
        <w:tc>
          <w:tcPr>
            <w:tcW w:w="21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jc w:val="center"/>
              <w:textAlignment w:val="baseline"/>
              <w:rPr>
                <w:rFonts w:ascii="Garamond" w:hAnsi="Garamond"/>
                <w:b/>
                <w:bCs/>
                <w:kern w:val="3"/>
                <w:sz w:val="20"/>
                <w:lang w:val="ru-RU"/>
              </w:rPr>
            </w:pPr>
            <w:r w:rsidRPr="00945FC5">
              <w:rPr>
                <w:rFonts w:ascii="Garamond" w:hAnsi="Garamond"/>
                <w:b/>
                <w:bCs/>
                <w:kern w:val="3"/>
                <w:sz w:val="20"/>
                <w:lang w:val="ru-RU"/>
              </w:rPr>
              <w:t>Benchmark</w:t>
            </w:r>
          </w:p>
          <w:p w:rsidR="00BC0FA7" w:rsidRPr="00945FC5" w:rsidRDefault="00BC0FA7" w:rsidP="001236FB">
            <w:pPr>
              <w:suppressAutoHyphens/>
              <w:autoSpaceDN w:val="0"/>
              <w:jc w:val="center"/>
              <w:textAlignment w:val="baseline"/>
              <w:rPr>
                <w:rFonts w:ascii="Garamond" w:hAnsi="Garamond"/>
                <w:kern w:val="3"/>
                <w:sz w:val="20"/>
                <w:lang w:val="ru-RU"/>
              </w:rPr>
            </w:pPr>
            <w:r w:rsidRPr="00945FC5">
              <w:rPr>
                <w:rFonts w:ascii="Garamond" w:hAnsi="Garamond"/>
                <w:kern w:val="3"/>
                <w:sz w:val="20"/>
                <w:lang w:val="ru-RU"/>
              </w:rPr>
              <w:t>1</w:t>
            </w:r>
          </w:p>
        </w:tc>
      </w:tr>
      <w:tr w:rsidR="00BC0FA7" w:rsidRPr="00945FC5" w:rsidTr="001236FB">
        <w:trPr>
          <w:trHeight w:val="1242"/>
        </w:trPr>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b/>
                <w:bCs/>
                <w:kern w:val="3"/>
                <w:sz w:val="20"/>
                <w:lang w:val="ru-RU"/>
              </w:rPr>
            </w:pPr>
            <w:r w:rsidRPr="00945FC5">
              <w:rPr>
                <w:rFonts w:ascii="Garamond" w:hAnsi="Garamond"/>
                <w:b/>
                <w:bCs/>
                <w:kern w:val="3"/>
                <w:sz w:val="20"/>
                <w:lang w:val="ru-RU"/>
              </w:rPr>
              <w:lastRenderedPageBreak/>
              <w:t>Organization</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Organizational pattern (specific introduction and conclusion, sequenced material within the body, and transitions) is clearly and consistently observable and is skillful and makes the content of the presentation cohesive.</w:t>
            </w:r>
          </w:p>
        </w:tc>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Organizational pattern (specific introductio</w:t>
            </w:r>
            <w:r w:rsidRPr="00945FC5">
              <w:rPr>
                <w:rFonts w:ascii="Garamond" w:hAnsi="Garamond"/>
                <w:kern w:val="3"/>
                <w:sz w:val="20"/>
              </w:rPr>
              <w:t xml:space="preserve">n </w:t>
            </w:r>
            <w:r w:rsidRPr="00945FC5">
              <w:rPr>
                <w:rFonts w:ascii="Garamond" w:hAnsi="Garamond"/>
                <w:kern w:val="3"/>
                <w:sz w:val="20"/>
                <w:lang w:val="ru-RU"/>
              </w:rPr>
              <w:t>and conclusion, sequenced material within the body, and transitions) is clearly and consistently observable within the presentation.</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Organizational pattern (specific introduction and conclusion, sequenced material within the body, and transitions) is intermittently observable within the presentation.</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Organizational pattern (specific introduction and conclusion, sequenced material within the body, and transitions) is not observable within the presentation.</w:t>
            </w:r>
          </w:p>
        </w:tc>
      </w:tr>
      <w:tr w:rsidR="00BC0FA7" w:rsidRPr="00945FC5" w:rsidTr="001236FB">
        <w:trPr>
          <w:trHeight w:val="822"/>
        </w:trPr>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b/>
                <w:bCs/>
                <w:kern w:val="3"/>
                <w:sz w:val="20"/>
                <w:lang w:val="ru-RU"/>
              </w:rPr>
            </w:pPr>
            <w:r w:rsidRPr="00945FC5">
              <w:rPr>
                <w:rFonts w:ascii="Garamond" w:hAnsi="Garamond"/>
                <w:b/>
                <w:bCs/>
                <w:kern w:val="3"/>
                <w:sz w:val="20"/>
                <w:lang w:val="ru-RU"/>
              </w:rPr>
              <w:t>Language</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Language choices are imaginative, memorable</w:t>
            </w:r>
            <w:r w:rsidRPr="00945FC5">
              <w:rPr>
                <w:rFonts w:ascii="Garamond" w:hAnsi="Garamond"/>
                <w:kern w:val="3"/>
                <w:sz w:val="20"/>
              </w:rPr>
              <w:t>,</w:t>
            </w:r>
            <w:r w:rsidRPr="00945FC5">
              <w:rPr>
                <w:rFonts w:ascii="Garamond" w:hAnsi="Garamond"/>
                <w:kern w:val="3"/>
                <w:sz w:val="20"/>
                <w:lang w:val="ru-RU"/>
              </w:rPr>
              <w:t xml:space="preserve"> and compelling</w:t>
            </w:r>
            <w:r w:rsidRPr="00945FC5">
              <w:rPr>
                <w:rFonts w:ascii="Garamond" w:hAnsi="Garamond"/>
                <w:kern w:val="3"/>
                <w:sz w:val="20"/>
              </w:rPr>
              <w:t>,</w:t>
            </w:r>
            <w:r w:rsidRPr="00945FC5">
              <w:rPr>
                <w:rFonts w:ascii="Garamond" w:hAnsi="Garamond"/>
                <w:kern w:val="3"/>
                <w:sz w:val="20"/>
                <w:lang w:val="ru-RU"/>
              </w:rPr>
              <w:t xml:space="preserve"> and enhance the effectiveness of the presentation. Language in presentation is appropriate to audience.</w:t>
            </w:r>
          </w:p>
        </w:tc>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Language choices are thoughtful and generally support the effectiveness of the presentation. Language in presentation is appropriate to audience.</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Language choices are mundane and commonplace and partially support the effectiveness of the presentation. Language in presentation is appropriate to audience.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Language choices are unclear and minimally support the effectiveness of the presentation. Language in presentation is not appropriate to audience.</w:t>
            </w:r>
          </w:p>
        </w:tc>
      </w:tr>
      <w:tr w:rsidR="00BC0FA7" w:rsidRPr="00945FC5" w:rsidTr="001236FB">
        <w:trPr>
          <w:trHeight w:val="1041"/>
        </w:trPr>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b/>
                <w:bCs/>
                <w:kern w:val="3"/>
                <w:sz w:val="20"/>
                <w:lang w:val="ru-RU"/>
              </w:rPr>
            </w:pPr>
            <w:r w:rsidRPr="00945FC5">
              <w:rPr>
                <w:rFonts w:ascii="Garamond" w:hAnsi="Garamond"/>
                <w:b/>
                <w:bCs/>
                <w:kern w:val="3"/>
                <w:sz w:val="20"/>
                <w:lang w:val="ru-RU"/>
              </w:rPr>
              <w:t>Delivery</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Delivery techniques (posture, gesture, eye contact, and vocal expressiveness) make the presentation compelling, and speaker appears polished and confident.</w:t>
            </w:r>
          </w:p>
        </w:tc>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Delivery techniques (posture, gesture, eye contact, and vocal expressiveness) make the presentation interesting, and speaker appears comfortable.</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Delivery techniques (posture, gesture, eye contact, and vocal expressiveness) make the presentation understandable, and speaker appears tentative.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Delivery techniques (posture, gesture, eye contact, and vocal expressiveness) detract from the understandability of the presentation, and speaker appears uncomfortable.</w:t>
            </w:r>
          </w:p>
        </w:tc>
      </w:tr>
      <w:tr w:rsidR="00BC0FA7" w:rsidRPr="00945FC5" w:rsidTr="001236FB">
        <w:trPr>
          <w:trHeight w:val="402"/>
        </w:trPr>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b/>
                <w:bCs/>
                <w:kern w:val="3"/>
                <w:sz w:val="20"/>
                <w:lang w:val="ru-RU"/>
              </w:rPr>
            </w:pPr>
            <w:r w:rsidRPr="00945FC5">
              <w:rPr>
                <w:rFonts w:ascii="Garamond" w:hAnsi="Garamond"/>
                <w:b/>
                <w:bCs/>
                <w:kern w:val="3"/>
                <w:sz w:val="20"/>
                <w:lang w:val="ru-RU"/>
              </w:rPr>
              <w:t>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 xml:space="preserve">A variety of types of supporting materials (explanations, examples, illustrations, statistics, analogies, quotations from relevant authorities) make appropriate reference to information or analysis </w:t>
            </w:r>
            <w:r w:rsidRPr="00945FC5">
              <w:rPr>
                <w:rFonts w:ascii="Garamond" w:hAnsi="Garamond"/>
                <w:kern w:val="3"/>
                <w:sz w:val="20"/>
              </w:rPr>
              <w:t>that</w:t>
            </w:r>
            <w:r w:rsidRPr="00945FC5">
              <w:rPr>
                <w:rFonts w:ascii="Garamond" w:hAnsi="Garamond"/>
                <w:kern w:val="3"/>
                <w:sz w:val="20"/>
                <w:lang w:val="ru-RU"/>
              </w:rPr>
              <w:t xml:space="preserve"> significantly supports the presentation or establishes the presenter's credibility/authority on the topic.</w:t>
            </w:r>
          </w:p>
        </w:tc>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 xml:space="preserve">Supporting materials (explanations, examples, illustrations, statistics, analogies, quotations from relevant authorities) make appropriate reference to information or analysis </w:t>
            </w:r>
            <w:r w:rsidRPr="00945FC5">
              <w:rPr>
                <w:rFonts w:ascii="Garamond" w:hAnsi="Garamond"/>
                <w:kern w:val="3"/>
                <w:sz w:val="20"/>
              </w:rPr>
              <w:t>that</w:t>
            </w:r>
            <w:r w:rsidRPr="00945FC5">
              <w:rPr>
                <w:rFonts w:ascii="Garamond" w:hAnsi="Garamond"/>
                <w:kern w:val="3"/>
                <w:sz w:val="20"/>
                <w:lang w:val="ru-RU"/>
              </w:rPr>
              <w:t xml:space="preserve"> generally supports the presentation or establishes the presenter's credibility/authority on the topic.</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 xml:space="preserve">Supporting materials (explanations, examples, illustrations, statistics, analogies, quotations from relevant authorities) make appropriate reference to information or analysis </w:t>
            </w:r>
            <w:r w:rsidRPr="00945FC5">
              <w:rPr>
                <w:rFonts w:ascii="Garamond" w:hAnsi="Garamond"/>
                <w:kern w:val="3"/>
                <w:sz w:val="20"/>
              </w:rPr>
              <w:t>that</w:t>
            </w:r>
            <w:r w:rsidRPr="00945FC5">
              <w:rPr>
                <w:rFonts w:ascii="Garamond" w:hAnsi="Garamond"/>
                <w:kern w:val="3"/>
                <w:sz w:val="20"/>
                <w:lang w:val="ru-RU"/>
              </w:rPr>
              <w:t xml:space="preserve"> partially supports the presentation or establishes the presenter's credibility/authority on the topic.</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 xml:space="preserve">Insufficient supporting materials (explanations, examples, illustrations, statistics, analogies, quotations from relevant authorities) make reference to information or analysis </w:t>
            </w:r>
            <w:r w:rsidRPr="00945FC5">
              <w:rPr>
                <w:rFonts w:ascii="Garamond" w:hAnsi="Garamond"/>
                <w:kern w:val="3"/>
                <w:sz w:val="20"/>
              </w:rPr>
              <w:t>that</w:t>
            </w:r>
            <w:r w:rsidRPr="00945FC5">
              <w:rPr>
                <w:rFonts w:ascii="Garamond" w:hAnsi="Garamond"/>
                <w:kern w:val="3"/>
                <w:sz w:val="20"/>
                <w:lang w:val="ru-RU"/>
              </w:rPr>
              <w:t xml:space="preserve"> minimally supports the presentation or establishes the presenter's credibility/authority on the topic.</w:t>
            </w:r>
          </w:p>
        </w:tc>
      </w:tr>
      <w:tr w:rsidR="00BC0FA7" w:rsidRPr="00945FC5" w:rsidTr="001236FB">
        <w:trPr>
          <w:trHeight w:val="603"/>
        </w:trPr>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b/>
                <w:bCs/>
                <w:kern w:val="3"/>
                <w:sz w:val="20"/>
                <w:lang w:val="ru-RU"/>
              </w:rPr>
            </w:pPr>
            <w:r w:rsidRPr="00945FC5">
              <w:rPr>
                <w:rFonts w:ascii="Garamond" w:hAnsi="Garamond"/>
                <w:b/>
                <w:bCs/>
                <w:kern w:val="3"/>
                <w:sz w:val="20"/>
                <w:lang w:val="ru-RU"/>
              </w:rPr>
              <w:t>Central Message</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Central message is compelling (precisely stated, appropriately repeated, memorable, and strongly supported.) </w:t>
            </w:r>
          </w:p>
        </w:tc>
        <w:tc>
          <w:tcPr>
            <w:tcW w:w="2116"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Central message is clear and consistent with the 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Central message is basically understandable but is not often repeated and is not memorable.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BC0FA7" w:rsidRPr="00945FC5" w:rsidRDefault="00BC0FA7" w:rsidP="001236FB">
            <w:pPr>
              <w:suppressAutoHyphens/>
              <w:autoSpaceDN w:val="0"/>
              <w:textAlignment w:val="baseline"/>
              <w:rPr>
                <w:rFonts w:ascii="Garamond" w:hAnsi="Garamond"/>
                <w:kern w:val="3"/>
                <w:sz w:val="20"/>
                <w:lang w:val="ru-RU"/>
              </w:rPr>
            </w:pPr>
            <w:r w:rsidRPr="00945FC5">
              <w:rPr>
                <w:rFonts w:ascii="Garamond" w:hAnsi="Garamond"/>
                <w:kern w:val="3"/>
                <w:sz w:val="20"/>
                <w:lang w:val="ru-RU"/>
              </w:rPr>
              <w:t>Central message can be deduced, but is not explicitly stated in the presentation.</w:t>
            </w:r>
          </w:p>
        </w:tc>
      </w:tr>
    </w:tbl>
    <w:p w:rsidR="00BC0FA7" w:rsidRPr="00945FC5" w:rsidRDefault="00BC0FA7" w:rsidP="00BC0FA7">
      <w:pPr>
        <w:suppressAutoHyphens/>
        <w:autoSpaceDN w:val="0"/>
        <w:textAlignment w:val="baseline"/>
        <w:rPr>
          <w:rFonts w:ascii="Garamond" w:hAnsi="Garamond"/>
          <w:kern w:val="3"/>
          <w:sz w:val="23"/>
          <w:szCs w:val="23"/>
        </w:rPr>
      </w:pPr>
    </w:p>
    <w:p w:rsidR="00B34087" w:rsidRDefault="00B34087" w:rsidP="00B3408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 xml:space="preserve">Assessment 5- Glog </w:t>
      </w:r>
    </w:p>
    <w:p w:rsidR="00B34087" w:rsidRPr="00717F4A" w:rsidRDefault="00B34087" w:rsidP="00B34087">
      <w:pPr>
        <w:pStyle w:val="NormalWeb"/>
        <w:rPr>
          <w:sz w:val="20"/>
          <w:szCs w:val="20"/>
        </w:rPr>
      </w:pPr>
      <w:r w:rsidRPr="00717F4A">
        <w:rPr>
          <w:sz w:val="20"/>
          <w:szCs w:val="20"/>
        </w:rPr>
        <w:t xml:space="preserve">100% of the total points allotted: The completion of the assignment was exemplary, on time, proofread, grammatically correct and organized. There are 3 related links and 4 related audio linds for prestatation. </w:t>
      </w:r>
      <w:r>
        <w:rPr>
          <w:sz w:val="20"/>
          <w:szCs w:val="20"/>
        </w:rPr>
        <w:t>Candidate makes a 7-10 minute presnetation.</w:t>
      </w:r>
    </w:p>
    <w:p w:rsidR="00B34087" w:rsidRPr="00717F4A" w:rsidRDefault="00B34087" w:rsidP="00B34087">
      <w:pPr>
        <w:pStyle w:val="NormalWeb"/>
        <w:rPr>
          <w:sz w:val="20"/>
          <w:szCs w:val="20"/>
        </w:rPr>
      </w:pPr>
      <w:r w:rsidRPr="00717F4A">
        <w:rPr>
          <w:sz w:val="20"/>
          <w:szCs w:val="20"/>
        </w:rPr>
        <w:t xml:space="preserve">75-99% of the total points allotted: The completed assignment was good, with most of the qualities that are described above but perhaps lacking in some element listed above. </w:t>
      </w:r>
    </w:p>
    <w:p w:rsidR="00B34087" w:rsidRPr="00717F4A" w:rsidRDefault="00B34087" w:rsidP="00B34087">
      <w:pPr>
        <w:pStyle w:val="NormalWeb"/>
        <w:rPr>
          <w:sz w:val="20"/>
          <w:szCs w:val="20"/>
        </w:rPr>
      </w:pPr>
      <w:r w:rsidRPr="00717F4A">
        <w:rPr>
          <w:sz w:val="20"/>
          <w:szCs w:val="20"/>
        </w:rPr>
        <w:t xml:space="preserve">51-74% of the total points allotted: The completed assignment needed improvement. It contained some of the required elements but was clearly lacking in some area(s). </w:t>
      </w:r>
    </w:p>
    <w:p w:rsidR="00B34087" w:rsidRPr="00717F4A" w:rsidRDefault="00B34087" w:rsidP="00B34087">
      <w:pPr>
        <w:pStyle w:val="NormalWeb"/>
        <w:rPr>
          <w:sz w:val="20"/>
          <w:szCs w:val="20"/>
        </w:rPr>
      </w:pPr>
      <w:r w:rsidRPr="00717F4A">
        <w:rPr>
          <w:sz w:val="20"/>
          <w:szCs w:val="20"/>
        </w:rPr>
        <w:lastRenderedPageBreak/>
        <w:t xml:space="preserve">1 to 50% of the total points allotted: The completed assignment was of poor quality, incomplete, or late. </w:t>
      </w:r>
    </w:p>
    <w:p w:rsidR="00B34087" w:rsidRDefault="00B34087" w:rsidP="00B3408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r w:rsidRPr="00717F4A">
        <w:rPr>
          <w:sz w:val="20"/>
          <w:szCs w:val="20"/>
        </w:rPr>
        <w:t>0% of the total points allotted: The completed assignment was not submitted by the due date guidelines, or was of unacceptable quality, or contained evidence of plagiarism, or contained unacceptable language</w:t>
      </w:r>
    </w:p>
    <w:p w:rsidR="00BC0FA7" w:rsidRDefault="00BC0FA7" w:rsidP="00BC0FA7">
      <w:pPr>
        <w:tabs>
          <w:tab w:val="left" w:pos="1860"/>
        </w:tabs>
      </w:pPr>
    </w:p>
    <w:p w:rsidR="00AC59DE" w:rsidRPr="00F9190A" w:rsidRDefault="00AC59DE"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p>
    <w:p w:rsidR="00F9190A" w:rsidRDefault="00F9190A" w:rsidP="00F9190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 xml:space="preserve">Assessment </w:t>
      </w:r>
      <w:r w:rsidR="00B34087">
        <w:rPr>
          <w:b/>
          <w:sz w:val="28"/>
          <w:szCs w:val="28"/>
        </w:rPr>
        <w:t>6</w:t>
      </w:r>
      <w:r>
        <w:rPr>
          <w:b/>
          <w:sz w:val="28"/>
          <w:szCs w:val="28"/>
        </w:rPr>
        <w:t>- Web</w:t>
      </w:r>
      <w:r w:rsidR="00281F8D">
        <w:rPr>
          <w:b/>
          <w:sz w:val="28"/>
          <w:szCs w:val="28"/>
        </w:rPr>
        <w:t xml:space="preserve"> </w:t>
      </w:r>
      <w:r>
        <w:rPr>
          <w:b/>
          <w:sz w:val="28"/>
          <w:szCs w:val="28"/>
        </w:rPr>
        <w:t>Quest</w:t>
      </w:r>
    </w:p>
    <w:p w:rsidR="00281F8D" w:rsidRPr="00281F8D" w:rsidRDefault="00281F8D" w:rsidP="00281F8D">
      <w:pPr>
        <w:spacing w:after="100"/>
        <w:rPr>
          <w:sz w:val="18"/>
          <w:szCs w:val="18"/>
        </w:rPr>
      </w:pPr>
      <w:r w:rsidRPr="00281F8D">
        <w:rPr>
          <w:sz w:val="18"/>
          <w:szCs w:val="18"/>
        </w:rPr>
        <w:t>There are five basic components of an average Web</w:t>
      </w:r>
      <w:r>
        <w:rPr>
          <w:sz w:val="18"/>
          <w:szCs w:val="18"/>
        </w:rPr>
        <w:t xml:space="preserve"> </w:t>
      </w:r>
      <w:r w:rsidRPr="00281F8D">
        <w:rPr>
          <w:sz w:val="18"/>
          <w:szCs w:val="18"/>
        </w:rPr>
        <w:t xml:space="preserve">Quest </w:t>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2730"/>
        <w:gridCol w:w="6282"/>
      </w:tblGrid>
      <w:tr w:rsidR="00281F8D" w:rsidRPr="00281F8D" w:rsidTr="002605E7">
        <w:trPr>
          <w:tblCellSpacing w:w="15" w:type="dxa"/>
        </w:trPr>
        <w:tc>
          <w:tcPr>
            <w:tcW w:w="2685" w:type="dxa"/>
            <w:vAlign w:val="center"/>
            <w:hideMark/>
          </w:tcPr>
          <w:p w:rsidR="00281F8D" w:rsidRPr="00281F8D" w:rsidRDefault="00281F8D" w:rsidP="00281F8D">
            <w:pPr>
              <w:spacing w:before="100" w:beforeAutospacing="1" w:after="100" w:afterAutospacing="1"/>
              <w:jc w:val="right"/>
              <w:rPr>
                <w:sz w:val="18"/>
                <w:szCs w:val="18"/>
              </w:rPr>
            </w:pPr>
            <w:r w:rsidRPr="00281F8D">
              <w:rPr>
                <w:noProof/>
                <w:color w:val="660099"/>
                <w:sz w:val="18"/>
                <w:szCs w:val="18"/>
              </w:rPr>
              <w:drawing>
                <wp:inline distT="0" distB="0" distL="0" distR="0">
                  <wp:extent cx="1645920" cy="501015"/>
                  <wp:effectExtent l="0" t="0" r="0" b="0"/>
                  <wp:docPr id="5" name="Picture 5" descr="http://www.internet4classrooms.com/wqintrobrick.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ernet4classrooms.com/wqintrobrick.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5920" cy="501015"/>
                          </a:xfrm>
                          <a:prstGeom prst="rect">
                            <a:avLst/>
                          </a:prstGeom>
                          <a:noFill/>
                          <a:ln>
                            <a:noFill/>
                          </a:ln>
                        </pic:spPr>
                      </pic:pic>
                    </a:graphicData>
                  </a:graphic>
                </wp:inline>
              </w:drawing>
            </w:r>
          </w:p>
        </w:tc>
        <w:tc>
          <w:tcPr>
            <w:tcW w:w="0" w:type="auto"/>
            <w:vAlign w:val="center"/>
            <w:hideMark/>
          </w:tcPr>
          <w:p w:rsidR="00281F8D" w:rsidRPr="00281F8D" w:rsidRDefault="00281F8D" w:rsidP="00281F8D">
            <w:pPr>
              <w:numPr>
                <w:ilvl w:val="0"/>
                <w:numId w:val="9"/>
              </w:numPr>
              <w:spacing w:before="100" w:beforeAutospacing="1" w:after="100" w:afterAutospacing="1" w:line="276" w:lineRule="auto"/>
              <w:rPr>
                <w:sz w:val="18"/>
                <w:szCs w:val="18"/>
              </w:rPr>
            </w:pPr>
            <w:r w:rsidRPr="00281F8D">
              <w:rPr>
                <w:sz w:val="18"/>
                <w:szCs w:val="18"/>
              </w:rPr>
              <w:t xml:space="preserve">set the stage for the activity &amp;catch the reader's attention to draw them into the quest </w:t>
            </w:r>
          </w:p>
          <w:p w:rsidR="00281F8D" w:rsidRPr="00281F8D" w:rsidRDefault="00281F8D" w:rsidP="00281F8D">
            <w:pPr>
              <w:numPr>
                <w:ilvl w:val="0"/>
                <w:numId w:val="9"/>
              </w:numPr>
              <w:spacing w:before="100" w:beforeAutospacing="1" w:after="100" w:afterAutospacing="1" w:line="276" w:lineRule="auto"/>
              <w:rPr>
                <w:sz w:val="18"/>
                <w:szCs w:val="18"/>
              </w:rPr>
            </w:pPr>
            <w:r w:rsidRPr="00281F8D">
              <w:rPr>
                <w:sz w:val="18"/>
                <w:szCs w:val="18"/>
              </w:rPr>
              <w:t xml:space="preserve">provide background information </w:t>
            </w:r>
          </w:p>
          <w:p w:rsidR="00281F8D" w:rsidRPr="00281F8D" w:rsidRDefault="00281F8D" w:rsidP="00281F8D">
            <w:pPr>
              <w:numPr>
                <w:ilvl w:val="0"/>
                <w:numId w:val="9"/>
              </w:numPr>
              <w:spacing w:before="100" w:beforeAutospacing="1" w:after="100" w:afterAutospacing="1" w:line="276" w:lineRule="auto"/>
              <w:rPr>
                <w:sz w:val="18"/>
                <w:szCs w:val="18"/>
              </w:rPr>
            </w:pPr>
            <w:r w:rsidRPr="00281F8D">
              <w:rPr>
                <w:sz w:val="18"/>
                <w:szCs w:val="18"/>
              </w:rPr>
              <w:t>(5 pts. Each)</w:t>
            </w:r>
          </w:p>
        </w:tc>
      </w:tr>
      <w:tr w:rsidR="00281F8D" w:rsidRPr="00281F8D" w:rsidTr="002605E7">
        <w:trPr>
          <w:tblCellSpacing w:w="15" w:type="dxa"/>
        </w:trPr>
        <w:tc>
          <w:tcPr>
            <w:tcW w:w="2685" w:type="dxa"/>
            <w:vAlign w:val="center"/>
            <w:hideMark/>
          </w:tcPr>
          <w:p w:rsidR="00281F8D" w:rsidRPr="00281F8D" w:rsidRDefault="00281F8D" w:rsidP="00281F8D">
            <w:pPr>
              <w:rPr>
                <w:sz w:val="18"/>
                <w:szCs w:val="18"/>
              </w:rPr>
            </w:pPr>
          </w:p>
        </w:tc>
        <w:tc>
          <w:tcPr>
            <w:tcW w:w="0" w:type="auto"/>
            <w:vAlign w:val="center"/>
            <w:hideMark/>
          </w:tcPr>
          <w:p w:rsidR="00281F8D" w:rsidRPr="00281F8D" w:rsidRDefault="00281F8D" w:rsidP="00281F8D">
            <w:pPr>
              <w:rPr>
                <w:sz w:val="18"/>
                <w:szCs w:val="18"/>
              </w:rPr>
            </w:pPr>
            <w:r w:rsidRPr="00281F8D">
              <w:rPr>
                <w:sz w:val="18"/>
                <w:szCs w:val="18"/>
              </w:rPr>
              <w:t>Total Points _____________</w:t>
            </w:r>
          </w:p>
        </w:tc>
      </w:tr>
      <w:tr w:rsidR="00281F8D" w:rsidRPr="00281F8D" w:rsidTr="002605E7">
        <w:trPr>
          <w:tblCellSpacing w:w="15" w:type="dxa"/>
        </w:trPr>
        <w:tc>
          <w:tcPr>
            <w:tcW w:w="2685" w:type="dxa"/>
            <w:vAlign w:val="center"/>
            <w:hideMark/>
          </w:tcPr>
          <w:p w:rsidR="00281F8D" w:rsidRPr="00281F8D" w:rsidRDefault="00281F8D" w:rsidP="00281F8D">
            <w:pPr>
              <w:spacing w:before="100" w:beforeAutospacing="1" w:after="100" w:afterAutospacing="1"/>
              <w:jc w:val="right"/>
              <w:rPr>
                <w:sz w:val="18"/>
                <w:szCs w:val="18"/>
              </w:rPr>
            </w:pPr>
            <w:r w:rsidRPr="00281F8D">
              <w:rPr>
                <w:noProof/>
                <w:color w:val="660099"/>
                <w:sz w:val="18"/>
                <w:szCs w:val="18"/>
              </w:rPr>
              <w:drawing>
                <wp:inline distT="0" distB="0" distL="0" distR="0">
                  <wp:extent cx="1208405" cy="501015"/>
                  <wp:effectExtent l="0" t="0" r="0" b="0"/>
                  <wp:docPr id="4" name="Picture 4" descr="http://www.internet4classrooms.com/wqtaskbrick.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net4classrooms.com/wqtaskbrick.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8405" cy="501015"/>
                          </a:xfrm>
                          <a:prstGeom prst="rect">
                            <a:avLst/>
                          </a:prstGeom>
                          <a:noFill/>
                          <a:ln>
                            <a:noFill/>
                          </a:ln>
                        </pic:spPr>
                      </pic:pic>
                    </a:graphicData>
                  </a:graphic>
                </wp:inline>
              </w:drawing>
            </w:r>
          </w:p>
        </w:tc>
        <w:tc>
          <w:tcPr>
            <w:tcW w:w="0" w:type="auto"/>
            <w:vAlign w:val="center"/>
            <w:hideMark/>
          </w:tcPr>
          <w:p w:rsidR="00281F8D" w:rsidRPr="00281F8D" w:rsidRDefault="00281F8D" w:rsidP="00281F8D">
            <w:pPr>
              <w:numPr>
                <w:ilvl w:val="0"/>
                <w:numId w:val="10"/>
              </w:numPr>
              <w:spacing w:before="100" w:beforeAutospacing="1" w:after="100" w:afterAutospacing="1" w:line="276" w:lineRule="auto"/>
              <w:rPr>
                <w:sz w:val="18"/>
                <w:szCs w:val="18"/>
              </w:rPr>
            </w:pPr>
            <w:r w:rsidRPr="00281F8D">
              <w:rPr>
                <w:sz w:val="18"/>
                <w:szCs w:val="18"/>
              </w:rPr>
              <w:t xml:space="preserve">state what the students will be required to do </w:t>
            </w:r>
          </w:p>
          <w:p w:rsidR="00281F8D" w:rsidRPr="00281F8D" w:rsidRDefault="00281F8D" w:rsidP="00281F8D">
            <w:pPr>
              <w:numPr>
                <w:ilvl w:val="0"/>
                <w:numId w:val="10"/>
              </w:numPr>
              <w:spacing w:before="100" w:beforeAutospacing="1" w:after="100" w:afterAutospacing="1" w:line="276" w:lineRule="auto"/>
              <w:rPr>
                <w:sz w:val="18"/>
                <w:szCs w:val="18"/>
              </w:rPr>
            </w:pPr>
            <w:r w:rsidRPr="00281F8D">
              <w:rPr>
                <w:sz w:val="18"/>
                <w:szCs w:val="18"/>
              </w:rPr>
              <w:t xml:space="preserve">detail what products will be expected and the tools that are to be used to produce them </w:t>
            </w:r>
          </w:p>
          <w:p w:rsidR="00281F8D" w:rsidRPr="00281F8D" w:rsidRDefault="00281F8D" w:rsidP="00281F8D">
            <w:pPr>
              <w:numPr>
                <w:ilvl w:val="0"/>
                <w:numId w:val="10"/>
              </w:numPr>
              <w:spacing w:before="100" w:beforeAutospacing="1" w:after="100" w:afterAutospacing="1" w:line="276" w:lineRule="auto"/>
              <w:rPr>
                <w:sz w:val="18"/>
                <w:szCs w:val="18"/>
              </w:rPr>
            </w:pPr>
            <w:r w:rsidRPr="00281F8D">
              <w:rPr>
                <w:sz w:val="18"/>
                <w:szCs w:val="18"/>
              </w:rPr>
              <w:t xml:space="preserve">(10 pts. Each) </w:t>
            </w:r>
          </w:p>
          <w:p w:rsidR="00281F8D" w:rsidRPr="00281F8D" w:rsidRDefault="00281F8D" w:rsidP="00281F8D">
            <w:pPr>
              <w:spacing w:before="100" w:beforeAutospacing="1" w:after="100" w:afterAutospacing="1"/>
              <w:rPr>
                <w:sz w:val="18"/>
                <w:szCs w:val="18"/>
              </w:rPr>
            </w:pPr>
            <w:r w:rsidRPr="00281F8D">
              <w:rPr>
                <w:sz w:val="18"/>
                <w:szCs w:val="18"/>
              </w:rPr>
              <w:t xml:space="preserve"> Total Points _____________ </w:t>
            </w:r>
          </w:p>
        </w:tc>
      </w:tr>
      <w:tr w:rsidR="00281F8D" w:rsidRPr="00281F8D" w:rsidTr="002605E7">
        <w:trPr>
          <w:tblCellSpacing w:w="15" w:type="dxa"/>
        </w:trPr>
        <w:tc>
          <w:tcPr>
            <w:tcW w:w="2685" w:type="dxa"/>
            <w:vAlign w:val="center"/>
            <w:hideMark/>
          </w:tcPr>
          <w:p w:rsidR="00281F8D" w:rsidRPr="00281F8D" w:rsidRDefault="00281F8D" w:rsidP="00281F8D">
            <w:pPr>
              <w:rPr>
                <w:sz w:val="18"/>
                <w:szCs w:val="18"/>
              </w:rPr>
            </w:pPr>
          </w:p>
        </w:tc>
        <w:tc>
          <w:tcPr>
            <w:tcW w:w="0" w:type="auto"/>
            <w:vAlign w:val="center"/>
            <w:hideMark/>
          </w:tcPr>
          <w:p w:rsidR="00281F8D" w:rsidRPr="00281F8D" w:rsidRDefault="00281F8D" w:rsidP="00281F8D">
            <w:pPr>
              <w:rPr>
                <w:sz w:val="18"/>
                <w:szCs w:val="18"/>
              </w:rPr>
            </w:pPr>
          </w:p>
        </w:tc>
      </w:tr>
      <w:tr w:rsidR="00281F8D" w:rsidRPr="00281F8D" w:rsidTr="002605E7">
        <w:trPr>
          <w:tblCellSpacing w:w="15" w:type="dxa"/>
        </w:trPr>
        <w:tc>
          <w:tcPr>
            <w:tcW w:w="2685" w:type="dxa"/>
            <w:vAlign w:val="center"/>
            <w:hideMark/>
          </w:tcPr>
          <w:p w:rsidR="00281F8D" w:rsidRPr="00281F8D" w:rsidRDefault="00281F8D" w:rsidP="00281F8D">
            <w:pPr>
              <w:spacing w:before="100" w:beforeAutospacing="1" w:after="100" w:afterAutospacing="1"/>
              <w:jc w:val="right"/>
              <w:rPr>
                <w:sz w:val="18"/>
                <w:szCs w:val="18"/>
              </w:rPr>
            </w:pPr>
            <w:r w:rsidRPr="00281F8D">
              <w:rPr>
                <w:noProof/>
                <w:color w:val="660099"/>
                <w:sz w:val="18"/>
                <w:szCs w:val="18"/>
              </w:rPr>
              <w:drawing>
                <wp:inline distT="0" distB="0" distL="0" distR="0">
                  <wp:extent cx="1510665" cy="596265"/>
                  <wp:effectExtent l="0" t="0" r="0" b="0"/>
                  <wp:docPr id="3" name="Picture 3" descr="http://www.internet4classrooms.com/wqprocessbrick.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net4classrooms.com/wqprocessbrick.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0665" cy="596265"/>
                          </a:xfrm>
                          <a:prstGeom prst="rect">
                            <a:avLst/>
                          </a:prstGeom>
                          <a:noFill/>
                          <a:ln>
                            <a:noFill/>
                          </a:ln>
                        </pic:spPr>
                      </pic:pic>
                    </a:graphicData>
                  </a:graphic>
                </wp:inline>
              </w:drawing>
            </w:r>
          </w:p>
        </w:tc>
        <w:tc>
          <w:tcPr>
            <w:tcW w:w="0" w:type="auto"/>
            <w:vAlign w:val="center"/>
            <w:hideMark/>
          </w:tcPr>
          <w:p w:rsidR="00281F8D" w:rsidRPr="00281F8D" w:rsidRDefault="00281F8D" w:rsidP="00281F8D">
            <w:pPr>
              <w:numPr>
                <w:ilvl w:val="0"/>
                <w:numId w:val="11"/>
              </w:numPr>
              <w:spacing w:before="100" w:beforeAutospacing="1" w:after="100" w:afterAutospacing="1" w:line="276" w:lineRule="auto"/>
              <w:rPr>
                <w:sz w:val="18"/>
                <w:szCs w:val="18"/>
              </w:rPr>
            </w:pPr>
            <w:r w:rsidRPr="00281F8D">
              <w:rPr>
                <w:sz w:val="18"/>
                <w:szCs w:val="18"/>
              </w:rPr>
              <w:t xml:space="preserve">give a step-by-step description, concise and clearly laid out </w:t>
            </w:r>
          </w:p>
          <w:p w:rsidR="00281F8D" w:rsidRPr="00281F8D" w:rsidRDefault="00281F8D" w:rsidP="00281F8D">
            <w:pPr>
              <w:numPr>
                <w:ilvl w:val="0"/>
                <w:numId w:val="11"/>
              </w:numPr>
              <w:spacing w:before="100" w:beforeAutospacing="1" w:after="100" w:afterAutospacing="1" w:line="276" w:lineRule="auto"/>
              <w:rPr>
                <w:sz w:val="18"/>
                <w:szCs w:val="18"/>
              </w:rPr>
            </w:pPr>
            <w:r w:rsidRPr="00281F8D">
              <w:rPr>
                <w:sz w:val="18"/>
                <w:szCs w:val="18"/>
              </w:rPr>
              <w:t xml:space="preserve">provide links to Internet sites interwoven within the steps </w:t>
            </w:r>
          </w:p>
          <w:p w:rsidR="00281F8D" w:rsidRPr="00281F8D" w:rsidRDefault="00281F8D" w:rsidP="00281F8D">
            <w:pPr>
              <w:numPr>
                <w:ilvl w:val="0"/>
                <w:numId w:val="11"/>
              </w:numPr>
              <w:spacing w:before="100" w:beforeAutospacing="1" w:after="100" w:afterAutospacing="1" w:line="276" w:lineRule="auto"/>
              <w:rPr>
                <w:sz w:val="18"/>
                <w:szCs w:val="18"/>
              </w:rPr>
            </w:pPr>
            <w:r w:rsidRPr="00281F8D">
              <w:rPr>
                <w:sz w:val="18"/>
                <w:szCs w:val="18"/>
              </w:rPr>
              <w:t>(15 pts. Each)</w:t>
            </w:r>
          </w:p>
          <w:p w:rsidR="00281F8D" w:rsidRPr="00281F8D" w:rsidRDefault="00281F8D" w:rsidP="00281F8D">
            <w:pPr>
              <w:spacing w:before="100" w:beforeAutospacing="1" w:after="100" w:afterAutospacing="1"/>
              <w:rPr>
                <w:sz w:val="18"/>
                <w:szCs w:val="18"/>
              </w:rPr>
            </w:pPr>
            <w:r w:rsidRPr="00281F8D">
              <w:rPr>
                <w:sz w:val="18"/>
                <w:szCs w:val="18"/>
              </w:rPr>
              <w:t xml:space="preserve">  Total Points _____________</w:t>
            </w:r>
          </w:p>
        </w:tc>
      </w:tr>
      <w:tr w:rsidR="00281F8D" w:rsidRPr="00281F8D" w:rsidTr="002605E7">
        <w:trPr>
          <w:tblCellSpacing w:w="15" w:type="dxa"/>
        </w:trPr>
        <w:tc>
          <w:tcPr>
            <w:tcW w:w="2685" w:type="dxa"/>
            <w:vAlign w:val="center"/>
            <w:hideMark/>
          </w:tcPr>
          <w:p w:rsidR="00281F8D" w:rsidRPr="00281F8D" w:rsidRDefault="00281F8D" w:rsidP="00281F8D">
            <w:pPr>
              <w:rPr>
                <w:sz w:val="18"/>
                <w:szCs w:val="18"/>
              </w:rPr>
            </w:pPr>
          </w:p>
        </w:tc>
        <w:tc>
          <w:tcPr>
            <w:tcW w:w="0" w:type="auto"/>
            <w:vAlign w:val="center"/>
            <w:hideMark/>
          </w:tcPr>
          <w:p w:rsidR="00281F8D" w:rsidRPr="00281F8D" w:rsidRDefault="00281F8D" w:rsidP="00281F8D">
            <w:pPr>
              <w:rPr>
                <w:sz w:val="18"/>
                <w:szCs w:val="18"/>
              </w:rPr>
            </w:pPr>
          </w:p>
        </w:tc>
      </w:tr>
      <w:tr w:rsidR="00281F8D" w:rsidRPr="00281F8D" w:rsidTr="002605E7">
        <w:trPr>
          <w:tblCellSpacing w:w="15" w:type="dxa"/>
        </w:trPr>
        <w:tc>
          <w:tcPr>
            <w:tcW w:w="2685" w:type="dxa"/>
            <w:vAlign w:val="center"/>
            <w:hideMark/>
          </w:tcPr>
          <w:p w:rsidR="00281F8D" w:rsidRPr="00281F8D" w:rsidRDefault="00281F8D" w:rsidP="00281F8D">
            <w:pPr>
              <w:spacing w:before="100" w:beforeAutospacing="1" w:after="100" w:afterAutospacing="1"/>
              <w:jc w:val="right"/>
              <w:rPr>
                <w:sz w:val="18"/>
                <w:szCs w:val="18"/>
              </w:rPr>
            </w:pPr>
            <w:r w:rsidRPr="00281F8D">
              <w:rPr>
                <w:noProof/>
                <w:color w:val="660099"/>
                <w:sz w:val="18"/>
                <w:szCs w:val="18"/>
              </w:rPr>
              <w:drawing>
                <wp:inline distT="0" distB="0" distL="0" distR="0">
                  <wp:extent cx="1574165" cy="516890"/>
                  <wp:effectExtent l="0" t="0" r="0" b="0"/>
                  <wp:docPr id="2" name="Picture 2" descr="http://www.internet4classrooms.com/wqevaluationbrick.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ternet4classrooms.com/wqevaluationbrick.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4165" cy="516890"/>
                          </a:xfrm>
                          <a:prstGeom prst="rect">
                            <a:avLst/>
                          </a:prstGeom>
                          <a:noFill/>
                          <a:ln>
                            <a:noFill/>
                          </a:ln>
                        </pic:spPr>
                      </pic:pic>
                    </a:graphicData>
                  </a:graphic>
                </wp:inline>
              </w:drawing>
            </w:r>
          </w:p>
        </w:tc>
        <w:tc>
          <w:tcPr>
            <w:tcW w:w="0" w:type="auto"/>
            <w:vAlign w:val="center"/>
            <w:hideMark/>
          </w:tcPr>
          <w:p w:rsidR="00281F8D" w:rsidRPr="00281F8D" w:rsidRDefault="00281F8D" w:rsidP="00281F8D">
            <w:pPr>
              <w:numPr>
                <w:ilvl w:val="0"/>
                <w:numId w:val="12"/>
              </w:numPr>
              <w:spacing w:before="100" w:beforeAutospacing="1" w:after="100" w:afterAutospacing="1" w:line="276" w:lineRule="auto"/>
              <w:rPr>
                <w:sz w:val="18"/>
                <w:szCs w:val="18"/>
              </w:rPr>
            </w:pPr>
            <w:r w:rsidRPr="00281F8D">
              <w:rPr>
                <w:sz w:val="18"/>
                <w:szCs w:val="18"/>
              </w:rPr>
              <w:t xml:space="preserve">display a detailed rubric to measure the product as objectively as possible </w:t>
            </w:r>
          </w:p>
          <w:p w:rsidR="00281F8D" w:rsidRPr="00281F8D" w:rsidRDefault="00281F8D" w:rsidP="00281F8D">
            <w:pPr>
              <w:numPr>
                <w:ilvl w:val="0"/>
                <w:numId w:val="12"/>
              </w:numPr>
              <w:spacing w:before="100" w:beforeAutospacing="1" w:after="100" w:afterAutospacing="1" w:line="276" w:lineRule="auto"/>
              <w:rPr>
                <w:sz w:val="18"/>
                <w:szCs w:val="18"/>
              </w:rPr>
            </w:pPr>
            <w:r w:rsidRPr="00281F8D">
              <w:rPr>
                <w:sz w:val="18"/>
                <w:szCs w:val="18"/>
              </w:rPr>
              <w:t>( 25 pts.)</w:t>
            </w:r>
          </w:p>
          <w:p w:rsidR="00281F8D" w:rsidRPr="00281F8D" w:rsidRDefault="00281F8D" w:rsidP="00281F8D">
            <w:pPr>
              <w:spacing w:before="100" w:beforeAutospacing="1" w:after="100" w:afterAutospacing="1"/>
              <w:rPr>
                <w:sz w:val="18"/>
                <w:szCs w:val="18"/>
              </w:rPr>
            </w:pPr>
            <w:r w:rsidRPr="00281F8D">
              <w:rPr>
                <w:sz w:val="18"/>
                <w:szCs w:val="18"/>
              </w:rPr>
              <w:t xml:space="preserve">   Total Points _____________</w:t>
            </w:r>
          </w:p>
        </w:tc>
      </w:tr>
      <w:tr w:rsidR="00281F8D" w:rsidRPr="00281F8D" w:rsidTr="002605E7">
        <w:trPr>
          <w:tblCellSpacing w:w="15" w:type="dxa"/>
        </w:trPr>
        <w:tc>
          <w:tcPr>
            <w:tcW w:w="2685" w:type="dxa"/>
            <w:vAlign w:val="center"/>
            <w:hideMark/>
          </w:tcPr>
          <w:p w:rsidR="00281F8D" w:rsidRPr="00281F8D" w:rsidRDefault="00281F8D" w:rsidP="00281F8D">
            <w:pPr>
              <w:rPr>
                <w:sz w:val="18"/>
                <w:szCs w:val="18"/>
              </w:rPr>
            </w:pPr>
          </w:p>
        </w:tc>
        <w:tc>
          <w:tcPr>
            <w:tcW w:w="0" w:type="auto"/>
            <w:vAlign w:val="center"/>
            <w:hideMark/>
          </w:tcPr>
          <w:p w:rsidR="00281F8D" w:rsidRPr="00281F8D" w:rsidRDefault="00281F8D" w:rsidP="00281F8D">
            <w:pPr>
              <w:rPr>
                <w:sz w:val="18"/>
                <w:szCs w:val="18"/>
              </w:rPr>
            </w:pPr>
          </w:p>
        </w:tc>
      </w:tr>
      <w:tr w:rsidR="00281F8D" w:rsidRPr="00281F8D" w:rsidTr="002605E7">
        <w:trPr>
          <w:tblCellSpacing w:w="15" w:type="dxa"/>
        </w:trPr>
        <w:tc>
          <w:tcPr>
            <w:tcW w:w="2685" w:type="dxa"/>
            <w:vAlign w:val="center"/>
            <w:hideMark/>
          </w:tcPr>
          <w:p w:rsidR="00281F8D" w:rsidRPr="00281F8D" w:rsidRDefault="00281F8D" w:rsidP="00281F8D">
            <w:pPr>
              <w:spacing w:before="100" w:beforeAutospacing="1" w:after="100" w:afterAutospacing="1"/>
              <w:jc w:val="right"/>
              <w:rPr>
                <w:sz w:val="18"/>
                <w:szCs w:val="18"/>
              </w:rPr>
            </w:pPr>
            <w:r w:rsidRPr="00281F8D">
              <w:rPr>
                <w:noProof/>
                <w:color w:val="660099"/>
                <w:sz w:val="18"/>
                <w:szCs w:val="18"/>
              </w:rPr>
              <w:drawing>
                <wp:inline distT="0" distB="0" distL="0" distR="0">
                  <wp:extent cx="1558290" cy="516890"/>
                  <wp:effectExtent l="0" t="0" r="0" b="0"/>
                  <wp:docPr id="1" name="Picture 1" descr="http://www.internet4classrooms.com/wqconclusionbrick.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ternet4classrooms.com/wqconclusionbrick.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8290" cy="516890"/>
                          </a:xfrm>
                          <a:prstGeom prst="rect">
                            <a:avLst/>
                          </a:prstGeom>
                          <a:noFill/>
                          <a:ln>
                            <a:noFill/>
                          </a:ln>
                        </pic:spPr>
                      </pic:pic>
                    </a:graphicData>
                  </a:graphic>
                </wp:inline>
              </w:drawing>
            </w:r>
          </w:p>
        </w:tc>
        <w:tc>
          <w:tcPr>
            <w:tcW w:w="0" w:type="auto"/>
            <w:vAlign w:val="center"/>
            <w:hideMark/>
          </w:tcPr>
          <w:p w:rsidR="00281F8D" w:rsidRPr="00281F8D" w:rsidRDefault="00281F8D" w:rsidP="00281F8D">
            <w:pPr>
              <w:numPr>
                <w:ilvl w:val="0"/>
                <w:numId w:val="13"/>
              </w:numPr>
              <w:spacing w:before="100" w:beforeAutospacing="1" w:after="100" w:afterAutospacing="1" w:line="276" w:lineRule="auto"/>
              <w:rPr>
                <w:sz w:val="18"/>
                <w:szCs w:val="18"/>
              </w:rPr>
            </w:pPr>
            <w:r w:rsidRPr="00281F8D">
              <w:rPr>
                <w:sz w:val="18"/>
                <w:szCs w:val="18"/>
              </w:rPr>
              <w:t xml:space="preserve">summarize the experience </w:t>
            </w:r>
          </w:p>
          <w:p w:rsidR="00281F8D" w:rsidRPr="00281F8D" w:rsidRDefault="00281F8D" w:rsidP="00281F8D">
            <w:pPr>
              <w:numPr>
                <w:ilvl w:val="0"/>
                <w:numId w:val="13"/>
              </w:numPr>
              <w:spacing w:before="100" w:beforeAutospacing="1" w:after="100" w:afterAutospacing="1" w:line="276" w:lineRule="auto"/>
              <w:rPr>
                <w:sz w:val="18"/>
                <w:szCs w:val="18"/>
              </w:rPr>
            </w:pPr>
            <w:r w:rsidRPr="00281F8D">
              <w:rPr>
                <w:sz w:val="18"/>
                <w:szCs w:val="18"/>
              </w:rPr>
              <w:t xml:space="preserve">allow reflection about the process. </w:t>
            </w:r>
          </w:p>
          <w:p w:rsidR="00281F8D" w:rsidRPr="00281F8D" w:rsidRDefault="00281F8D" w:rsidP="00281F8D">
            <w:pPr>
              <w:numPr>
                <w:ilvl w:val="0"/>
                <w:numId w:val="13"/>
              </w:numPr>
              <w:spacing w:before="100" w:beforeAutospacing="1" w:after="100" w:afterAutospacing="1" w:line="276" w:lineRule="auto"/>
              <w:rPr>
                <w:sz w:val="18"/>
                <w:szCs w:val="18"/>
              </w:rPr>
            </w:pPr>
            <w:r w:rsidRPr="00281F8D">
              <w:rPr>
                <w:sz w:val="18"/>
                <w:szCs w:val="18"/>
              </w:rPr>
              <w:t xml:space="preserve">add higher level questions that may be researched at another time. </w:t>
            </w:r>
          </w:p>
          <w:p w:rsidR="00281F8D" w:rsidRPr="00281F8D" w:rsidRDefault="00281F8D" w:rsidP="00281F8D">
            <w:pPr>
              <w:numPr>
                <w:ilvl w:val="0"/>
                <w:numId w:val="13"/>
              </w:numPr>
              <w:spacing w:before="100" w:beforeAutospacing="1" w:after="100" w:afterAutospacing="1" w:line="276" w:lineRule="auto"/>
              <w:rPr>
                <w:sz w:val="18"/>
                <w:szCs w:val="18"/>
              </w:rPr>
            </w:pPr>
            <w:r w:rsidRPr="00281F8D">
              <w:rPr>
                <w:sz w:val="18"/>
                <w:szCs w:val="18"/>
              </w:rPr>
              <w:t>Give food for thought as to where they can go with the info they have learned, using it in a different situation</w:t>
            </w:r>
          </w:p>
          <w:p w:rsidR="00281F8D" w:rsidRPr="00281F8D" w:rsidRDefault="00281F8D" w:rsidP="00281F8D">
            <w:pPr>
              <w:numPr>
                <w:ilvl w:val="0"/>
                <w:numId w:val="13"/>
              </w:numPr>
              <w:spacing w:before="100" w:beforeAutospacing="1" w:after="100" w:afterAutospacing="1" w:line="276" w:lineRule="auto"/>
              <w:rPr>
                <w:sz w:val="18"/>
                <w:szCs w:val="18"/>
              </w:rPr>
            </w:pPr>
            <w:r w:rsidRPr="00281F8D">
              <w:rPr>
                <w:sz w:val="18"/>
                <w:szCs w:val="18"/>
              </w:rPr>
              <w:t>(5 pts. Each)</w:t>
            </w:r>
          </w:p>
          <w:p w:rsidR="00281F8D" w:rsidRPr="00281F8D" w:rsidRDefault="00281F8D" w:rsidP="00281F8D">
            <w:pPr>
              <w:spacing w:before="100" w:beforeAutospacing="1" w:after="100" w:afterAutospacing="1"/>
              <w:rPr>
                <w:sz w:val="18"/>
                <w:szCs w:val="18"/>
              </w:rPr>
            </w:pPr>
            <w:r w:rsidRPr="00281F8D">
              <w:rPr>
                <w:sz w:val="18"/>
                <w:szCs w:val="18"/>
              </w:rPr>
              <w:t xml:space="preserve">    Total Points _____________</w:t>
            </w:r>
          </w:p>
          <w:p w:rsidR="00281F8D" w:rsidRPr="00281F8D" w:rsidRDefault="00281F8D" w:rsidP="00281F8D">
            <w:pPr>
              <w:spacing w:before="100" w:beforeAutospacing="1" w:after="100" w:afterAutospacing="1"/>
              <w:rPr>
                <w:sz w:val="18"/>
                <w:szCs w:val="18"/>
              </w:rPr>
            </w:pPr>
            <w:r w:rsidRPr="00281F8D">
              <w:rPr>
                <w:sz w:val="18"/>
                <w:szCs w:val="18"/>
              </w:rPr>
              <w:t>Possible Points= 105  Points Earned=_________</w:t>
            </w:r>
          </w:p>
        </w:tc>
      </w:tr>
    </w:tbl>
    <w:p w:rsidR="00281F8D" w:rsidRPr="00281F8D" w:rsidRDefault="00281F8D" w:rsidP="00281F8D">
      <w:pPr>
        <w:spacing w:after="200" w:line="276" w:lineRule="auto"/>
        <w:rPr>
          <w:rFonts w:ascii="Calibri" w:eastAsia="Calibri" w:hAnsi="Calibri"/>
          <w:sz w:val="18"/>
          <w:szCs w:val="18"/>
        </w:rPr>
      </w:pPr>
    </w:p>
    <w:p w:rsidR="00281F8D" w:rsidRPr="00281F8D" w:rsidRDefault="00281F8D" w:rsidP="00281F8D">
      <w:pPr>
        <w:spacing w:after="200" w:line="276" w:lineRule="auto"/>
        <w:rPr>
          <w:rFonts w:ascii="Calibri" w:eastAsia="Calibri" w:hAnsi="Calibri"/>
          <w:sz w:val="18"/>
          <w:szCs w:val="18"/>
        </w:rPr>
      </w:pPr>
      <w:r w:rsidRPr="00281F8D">
        <w:rPr>
          <w:rFonts w:ascii="Calibri" w:eastAsia="Calibri" w:hAnsi="Calibri"/>
          <w:sz w:val="18"/>
          <w:szCs w:val="18"/>
        </w:rPr>
        <w:t>http://www.internet4classrooms.com/using_quest.htm#form</w:t>
      </w:r>
    </w:p>
    <w:p w:rsidR="003D4E2F" w:rsidRDefault="003D4E2F" w:rsidP="003D4E2F">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 xml:space="preserve">Assessment </w:t>
      </w:r>
      <w:r w:rsidR="005849B6">
        <w:rPr>
          <w:b/>
          <w:sz w:val="28"/>
          <w:szCs w:val="28"/>
        </w:rPr>
        <w:t>7</w:t>
      </w:r>
      <w:r>
        <w:rPr>
          <w:b/>
          <w:sz w:val="28"/>
          <w:szCs w:val="28"/>
        </w:rPr>
        <w:t>- Lesson Plan</w:t>
      </w:r>
    </w:p>
    <w:p w:rsidR="003D4E2F" w:rsidRDefault="003D4E2F" w:rsidP="003D4E2F">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p>
    <w:tbl>
      <w:tblPr>
        <w:tblW w:w="137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890"/>
        <w:gridCol w:w="1800"/>
        <w:gridCol w:w="1800"/>
        <w:gridCol w:w="1800"/>
        <w:gridCol w:w="2790"/>
        <w:gridCol w:w="1890"/>
      </w:tblGrid>
      <w:tr w:rsidR="003D4E2F" w:rsidRPr="006373DB" w:rsidTr="00635403">
        <w:tc>
          <w:tcPr>
            <w:tcW w:w="1800" w:type="dxa"/>
            <w:shd w:val="clear" w:color="auto" w:fill="auto"/>
          </w:tcPr>
          <w:p w:rsidR="003D4E2F" w:rsidRPr="006373DB" w:rsidRDefault="003D4E2F" w:rsidP="00635403">
            <w:pPr>
              <w:contextualSpacing/>
              <w:jc w:val="center"/>
              <w:rPr>
                <w:b/>
              </w:rPr>
            </w:pPr>
            <w:r w:rsidRPr="006373DB">
              <w:rPr>
                <w:b/>
              </w:rPr>
              <w:t>Criteria</w:t>
            </w:r>
          </w:p>
        </w:tc>
        <w:tc>
          <w:tcPr>
            <w:tcW w:w="1890" w:type="dxa"/>
            <w:shd w:val="clear" w:color="auto" w:fill="auto"/>
          </w:tcPr>
          <w:p w:rsidR="003D4E2F" w:rsidRPr="006373DB" w:rsidRDefault="003D4E2F" w:rsidP="00635403">
            <w:pPr>
              <w:contextualSpacing/>
              <w:jc w:val="center"/>
              <w:rPr>
                <w:b/>
              </w:rPr>
            </w:pPr>
            <w:r w:rsidRPr="006373DB">
              <w:rPr>
                <w:b/>
              </w:rPr>
              <w:t>94 - 100 pts</w:t>
            </w:r>
            <w:r>
              <w:rPr>
                <w:b/>
              </w:rPr>
              <w:t xml:space="preserve"> </w:t>
            </w:r>
            <w:r w:rsidRPr="006373DB">
              <w:rPr>
                <w:b/>
              </w:rPr>
              <w:t>A</w:t>
            </w:r>
          </w:p>
        </w:tc>
        <w:tc>
          <w:tcPr>
            <w:tcW w:w="1800" w:type="dxa"/>
            <w:shd w:val="clear" w:color="auto" w:fill="auto"/>
          </w:tcPr>
          <w:p w:rsidR="003D4E2F" w:rsidRPr="006373DB" w:rsidRDefault="003D4E2F" w:rsidP="00635403">
            <w:pPr>
              <w:contextualSpacing/>
              <w:rPr>
                <w:b/>
              </w:rPr>
            </w:pPr>
            <w:r w:rsidRPr="006373DB">
              <w:rPr>
                <w:b/>
              </w:rPr>
              <w:t>87 - 93 pts A- /B+</w:t>
            </w:r>
          </w:p>
        </w:tc>
        <w:tc>
          <w:tcPr>
            <w:tcW w:w="1800" w:type="dxa"/>
            <w:shd w:val="clear" w:color="auto" w:fill="auto"/>
          </w:tcPr>
          <w:p w:rsidR="003D4E2F" w:rsidRPr="006373DB" w:rsidRDefault="003D4E2F" w:rsidP="00635403">
            <w:pPr>
              <w:contextualSpacing/>
              <w:jc w:val="center"/>
              <w:rPr>
                <w:b/>
              </w:rPr>
            </w:pPr>
            <w:r w:rsidRPr="006373DB">
              <w:rPr>
                <w:b/>
              </w:rPr>
              <w:t>80 - 86 pts</w:t>
            </w:r>
            <w:r>
              <w:rPr>
                <w:b/>
              </w:rPr>
              <w:t xml:space="preserve"> </w:t>
            </w:r>
            <w:r w:rsidRPr="006373DB">
              <w:rPr>
                <w:b/>
              </w:rPr>
              <w:t>B</w:t>
            </w:r>
          </w:p>
        </w:tc>
        <w:tc>
          <w:tcPr>
            <w:tcW w:w="1800" w:type="dxa"/>
            <w:shd w:val="clear" w:color="auto" w:fill="auto"/>
          </w:tcPr>
          <w:p w:rsidR="003D4E2F" w:rsidRPr="006373DB" w:rsidRDefault="003D4E2F" w:rsidP="00635403">
            <w:pPr>
              <w:contextualSpacing/>
              <w:jc w:val="center"/>
              <w:rPr>
                <w:b/>
              </w:rPr>
            </w:pPr>
            <w:r w:rsidRPr="006373DB">
              <w:rPr>
                <w:b/>
              </w:rPr>
              <w:t>70 – 79 pts</w:t>
            </w:r>
            <w:r>
              <w:rPr>
                <w:b/>
              </w:rPr>
              <w:t xml:space="preserve"> </w:t>
            </w:r>
            <w:r w:rsidRPr="006373DB">
              <w:rPr>
                <w:b/>
              </w:rPr>
              <w:t>C</w:t>
            </w:r>
          </w:p>
        </w:tc>
        <w:tc>
          <w:tcPr>
            <w:tcW w:w="2790" w:type="dxa"/>
            <w:shd w:val="clear" w:color="auto" w:fill="auto"/>
          </w:tcPr>
          <w:p w:rsidR="003D4E2F" w:rsidRPr="006373DB" w:rsidRDefault="003D4E2F" w:rsidP="00635403">
            <w:pPr>
              <w:contextualSpacing/>
              <w:jc w:val="center"/>
              <w:rPr>
                <w:b/>
              </w:rPr>
            </w:pPr>
            <w:r w:rsidRPr="006373DB">
              <w:rPr>
                <w:b/>
              </w:rPr>
              <w:t>60 - 69 pts</w:t>
            </w:r>
            <w:r>
              <w:rPr>
                <w:b/>
              </w:rPr>
              <w:t xml:space="preserve"> </w:t>
            </w:r>
            <w:r w:rsidRPr="006373DB">
              <w:rPr>
                <w:b/>
              </w:rPr>
              <w:t>D</w:t>
            </w:r>
          </w:p>
        </w:tc>
        <w:tc>
          <w:tcPr>
            <w:tcW w:w="1890" w:type="dxa"/>
            <w:shd w:val="clear" w:color="auto" w:fill="auto"/>
          </w:tcPr>
          <w:p w:rsidR="003D4E2F" w:rsidRPr="006373DB" w:rsidRDefault="003D4E2F" w:rsidP="00635403">
            <w:pPr>
              <w:contextualSpacing/>
              <w:jc w:val="center"/>
              <w:rPr>
                <w:b/>
              </w:rPr>
            </w:pPr>
            <w:r w:rsidRPr="006373DB">
              <w:rPr>
                <w:b/>
              </w:rPr>
              <w:t>0 – 59 pts</w:t>
            </w:r>
            <w:r>
              <w:rPr>
                <w:b/>
              </w:rPr>
              <w:t xml:space="preserve">. </w:t>
            </w:r>
            <w:r w:rsidRPr="006373DB">
              <w:rPr>
                <w:b/>
              </w:rPr>
              <w:t>F</w:t>
            </w:r>
          </w:p>
        </w:tc>
      </w:tr>
      <w:tr w:rsidR="003D4E2F" w:rsidRPr="006373DB" w:rsidTr="00635403">
        <w:tc>
          <w:tcPr>
            <w:tcW w:w="1800" w:type="dxa"/>
            <w:shd w:val="clear" w:color="auto" w:fill="auto"/>
          </w:tcPr>
          <w:p w:rsidR="003D4E2F" w:rsidRPr="009A38AF" w:rsidRDefault="003D4E2F" w:rsidP="00635403">
            <w:pPr>
              <w:contextualSpacing/>
              <w:rPr>
                <w:b/>
                <w:sz w:val="18"/>
              </w:rPr>
            </w:pPr>
            <w:r>
              <w:rPr>
                <w:b/>
                <w:sz w:val="18"/>
              </w:rPr>
              <w:t>Lesson Plan</w:t>
            </w:r>
            <w:r w:rsidRPr="009A38AF">
              <w:rPr>
                <w:b/>
                <w:sz w:val="18"/>
              </w:rPr>
              <w:t xml:space="preserve">  &amp; </w:t>
            </w:r>
            <w:r w:rsidRPr="009A38AF">
              <w:rPr>
                <w:b/>
                <w:sz w:val="18"/>
              </w:rPr>
              <w:lastRenderedPageBreak/>
              <w:t>Daily Objectives</w:t>
            </w:r>
          </w:p>
          <w:p w:rsidR="003D4E2F" w:rsidRPr="006373DB" w:rsidRDefault="003D4E2F" w:rsidP="00635403">
            <w:pPr>
              <w:contextualSpacing/>
              <w:rPr>
                <w:sz w:val="18"/>
              </w:rPr>
            </w:pPr>
            <w:r w:rsidRPr="009A38AF">
              <w:rPr>
                <w:b/>
                <w:sz w:val="18"/>
              </w:rPr>
              <w:t>Essential Questions</w:t>
            </w:r>
          </w:p>
        </w:tc>
        <w:tc>
          <w:tcPr>
            <w:tcW w:w="1890" w:type="dxa"/>
            <w:shd w:val="clear" w:color="auto" w:fill="auto"/>
          </w:tcPr>
          <w:p w:rsidR="003D4E2F" w:rsidRPr="006373DB" w:rsidRDefault="003D4E2F" w:rsidP="00635403">
            <w:pPr>
              <w:contextualSpacing/>
              <w:rPr>
                <w:sz w:val="18"/>
              </w:rPr>
            </w:pPr>
            <w:r w:rsidRPr="006373DB">
              <w:rPr>
                <w:sz w:val="18"/>
              </w:rPr>
              <w:lastRenderedPageBreak/>
              <w:t xml:space="preserve">All meaningful; fully </w:t>
            </w:r>
            <w:r w:rsidRPr="006373DB">
              <w:rPr>
                <w:sz w:val="18"/>
              </w:rPr>
              <w:lastRenderedPageBreak/>
              <w:t>based on</w:t>
            </w:r>
            <w:r>
              <w:rPr>
                <w:sz w:val="18"/>
              </w:rPr>
              <w:t xml:space="preserve"> ILA, </w:t>
            </w:r>
            <w:r w:rsidR="009F380A">
              <w:rPr>
                <w:sz w:val="18"/>
              </w:rPr>
              <w:t>K</w:t>
            </w:r>
            <w:r w:rsidRPr="006373DB">
              <w:rPr>
                <w:sz w:val="18"/>
              </w:rPr>
              <w:t xml:space="preserve">AS, fully aligned, tied to real world, </w:t>
            </w:r>
            <w:r>
              <w:rPr>
                <w:sz w:val="18"/>
              </w:rPr>
              <w:t>mastered in Lesson Plan</w:t>
            </w:r>
          </w:p>
        </w:tc>
        <w:tc>
          <w:tcPr>
            <w:tcW w:w="1800" w:type="dxa"/>
            <w:shd w:val="clear" w:color="auto" w:fill="auto"/>
          </w:tcPr>
          <w:p w:rsidR="003D4E2F" w:rsidRPr="006373DB" w:rsidRDefault="003D4E2F" w:rsidP="00635403">
            <w:pPr>
              <w:contextualSpacing/>
              <w:rPr>
                <w:sz w:val="18"/>
              </w:rPr>
            </w:pPr>
            <w:r w:rsidRPr="006373DB">
              <w:rPr>
                <w:sz w:val="18"/>
              </w:rPr>
              <w:lastRenderedPageBreak/>
              <w:t xml:space="preserve">All meaningful; fully </w:t>
            </w:r>
            <w:r w:rsidRPr="006373DB">
              <w:rPr>
                <w:sz w:val="18"/>
              </w:rPr>
              <w:lastRenderedPageBreak/>
              <w:t>based on</w:t>
            </w:r>
            <w:r>
              <w:rPr>
                <w:sz w:val="18"/>
              </w:rPr>
              <w:t xml:space="preserve"> ILA NCSS</w:t>
            </w:r>
            <w:r w:rsidRPr="006373DB">
              <w:rPr>
                <w:sz w:val="18"/>
              </w:rPr>
              <w:t>, aligned, real world tie, mastery possible as written</w:t>
            </w:r>
          </w:p>
        </w:tc>
        <w:tc>
          <w:tcPr>
            <w:tcW w:w="1800" w:type="dxa"/>
            <w:shd w:val="clear" w:color="auto" w:fill="auto"/>
          </w:tcPr>
          <w:p w:rsidR="003D4E2F" w:rsidRPr="006373DB" w:rsidRDefault="003D4E2F" w:rsidP="00635403">
            <w:pPr>
              <w:contextualSpacing/>
              <w:rPr>
                <w:sz w:val="18"/>
              </w:rPr>
            </w:pPr>
            <w:r w:rsidRPr="006373DB">
              <w:rPr>
                <w:sz w:val="18"/>
              </w:rPr>
              <w:lastRenderedPageBreak/>
              <w:t>All based on</w:t>
            </w:r>
            <w:r>
              <w:rPr>
                <w:sz w:val="18"/>
              </w:rPr>
              <w:t xml:space="preserve"> ILA</w:t>
            </w:r>
            <w:r w:rsidR="009F380A">
              <w:rPr>
                <w:sz w:val="18"/>
              </w:rPr>
              <w:t xml:space="preserve"> </w:t>
            </w:r>
            <w:r w:rsidR="009F380A">
              <w:rPr>
                <w:sz w:val="18"/>
              </w:rPr>
              <w:lastRenderedPageBreak/>
              <w:t>K</w:t>
            </w:r>
            <w:r w:rsidRPr="006373DB">
              <w:rPr>
                <w:sz w:val="18"/>
              </w:rPr>
              <w:t>AS, aligned, suggest real world, mastery in Unit suggested</w:t>
            </w:r>
          </w:p>
        </w:tc>
        <w:tc>
          <w:tcPr>
            <w:tcW w:w="1800" w:type="dxa"/>
            <w:shd w:val="clear" w:color="auto" w:fill="auto"/>
          </w:tcPr>
          <w:p w:rsidR="003D4E2F" w:rsidRPr="006373DB" w:rsidRDefault="003D4E2F" w:rsidP="00635403">
            <w:pPr>
              <w:contextualSpacing/>
              <w:rPr>
                <w:sz w:val="18"/>
              </w:rPr>
            </w:pPr>
            <w:r w:rsidRPr="006373DB">
              <w:rPr>
                <w:sz w:val="18"/>
              </w:rPr>
              <w:lastRenderedPageBreak/>
              <w:t xml:space="preserve">All suggest </w:t>
            </w:r>
            <w:r>
              <w:rPr>
                <w:sz w:val="18"/>
              </w:rPr>
              <w:t xml:space="preserve">ILA </w:t>
            </w:r>
            <w:r w:rsidR="009F380A">
              <w:rPr>
                <w:sz w:val="18"/>
              </w:rPr>
              <w:lastRenderedPageBreak/>
              <w:t>K</w:t>
            </w:r>
            <w:r w:rsidRPr="006373DB">
              <w:rPr>
                <w:sz w:val="18"/>
              </w:rPr>
              <w:t xml:space="preserve">AS, partially aligned, suggest real world, not fully mastered in Unit </w:t>
            </w:r>
          </w:p>
        </w:tc>
        <w:tc>
          <w:tcPr>
            <w:tcW w:w="2790" w:type="dxa"/>
            <w:shd w:val="clear" w:color="auto" w:fill="auto"/>
          </w:tcPr>
          <w:p w:rsidR="003D4E2F" w:rsidRPr="006373DB" w:rsidRDefault="003D4E2F" w:rsidP="00635403">
            <w:pPr>
              <w:contextualSpacing/>
              <w:rPr>
                <w:sz w:val="18"/>
              </w:rPr>
            </w:pPr>
            <w:r w:rsidRPr="006373DB">
              <w:rPr>
                <w:sz w:val="18"/>
              </w:rPr>
              <w:lastRenderedPageBreak/>
              <w:t xml:space="preserve">Related to </w:t>
            </w:r>
            <w:r>
              <w:rPr>
                <w:sz w:val="18"/>
              </w:rPr>
              <w:t xml:space="preserve">ILA </w:t>
            </w:r>
            <w:r w:rsidR="009F380A">
              <w:rPr>
                <w:sz w:val="18"/>
              </w:rPr>
              <w:t>K</w:t>
            </w:r>
            <w:r w:rsidRPr="006373DB">
              <w:rPr>
                <w:sz w:val="18"/>
              </w:rPr>
              <w:t xml:space="preserve">AS, poor </w:t>
            </w:r>
            <w:r w:rsidRPr="006373DB">
              <w:rPr>
                <w:sz w:val="18"/>
              </w:rPr>
              <w:lastRenderedPageBreak/>
              <w:t>alignment, minimal real world problems with mastery</w:t>
            </w:r>
          </w:p>
        </w:tc>
        <w:tc>
          <w:tcPr>
            <w:tcW w:w="1890" w:type="dxa"/>
            <w:shd w:val="clear" w:color="auto" w:fill="auto"/>
          </w:tcPr>
          <w:p w:rsidR="003D4E2F" w:rsidRPr="006373DB" w:rsidRDefault="003D4E2F" w:rsidP="00635403">
            <w:pPr>
              <w:contextualSpacing/>
              <w:rPr>
                <w:sz w:val="18"/>
              </w:rPr>
            </w:pPr>
            <w:r w:rsidRPr="006373DB">
              <w:rPr>
                <w:sz w:val="18"/>
              </w:rPr>
              <w:lastRenderedPageBreak/>
              <w:t xml:space="preserve">Unclear objectives </w:t>
            </w:r>
            <w:r w:rsidRPr="006373DB">
              <w:rPr>
                <w:sz w:val="18"/>
              </w:rPr>
              <w:lastRenderedPageBreak/>
              <w:t xml:space="preserve">reworded </w:t>
            </w:r>
            <w:r>
              <w:rPr>
                <w:sz w:val="18"/>
              </w:rPr>
              <w:t xml:space="preserve">ILA </w:t>
            </w:r>
            <w:r w:rsidRPr="006373DB">
              <w:rPr>
                <w:sz w:val="18"/>
              </w:rPr>
              <w:t>KCAS, not aligned, no real world, not mastered in Unit</w:t>
            </w:r>
          </w:p>
        </w:tc>
      </w:tr>
      <w:tr w:rsidR="003D4E2F" w:rsidRPr="006373DB" w:rsidTr="00635403">
        <w:tc>
          <w:tcPr>
            <w:tcW w:w="1800" w:type="dxa"/>
            <w:shd w:val="clear" w:color="auto" w:fill="auto"/>
          </w:tcPr>
          <w:p w:rsidR="003D4E2F" w:rsidRDefault="003D4E2F" w:rsidP="00635403">
            <w:pPr>
              <w:contextualSpacing/>
              <w:rPr>
                <w:b/>
                <w:sz w:val="18"/>
              </w:rPr>
            </w:pPr>
            <w:r w:rsidRPr="009A38AF">
              <w:rPr>
                <w:b/>
                <w:sz w:val="18"/>
              </w:rPr>
              <w:lastRenderedPageBreak/>
              <w:t>Lessons Overview</w:t>
            </w:r>
          </w:p>
          <w:p w:rsidR="003D4E2F" w:rsidRPr="0071083B" w:rsidRDefault="003D4E2F" w:rsidP="00635403">
            <w:pPr>
              <w:widowControl w:val="0"/>
              <w:autoSpaceDE w:val="0"/>
              <w:autoSpaceDN w:val="0"/>
              <w:adjustRightInd w:val="0"/>
              <w:spacing w:after="240"/>
              <w:rPr>
                <w:sz w:val="16"/>
                <w:szCs w:val="16"/>
              </w:rPr>
            </w:pPr>
            <w:r w:rsidRPr="0071083B">
              <w:rPr>
                <w:sz w:val="16"/>
                <w:szCs w:val="16"/>
              </w:rPr>
              <w:t>1.2: Understand the historically shared knowledge of the profession and changes over time in the perceptions of reading and writing development, processes,</w:t>
            </w:r>
          </w:p>
          <w:p w:rsidR="003D4E2F" w:rsidRPr="009E2B5F" w:rsidRDefault="003D4E2F" w:rsidP="00635403">
            <w:pPr>
              <w:widowControl w:val="0"/>
              <w:autoSpaceDE w:val="0"/>
              <w:autoSpaceDN w:val="0"/>
              <w:adjustRightInd w:val="0"/>
              <w:spacing w:after="240"/>
              <w:rPr>
                <w:sz w:val="16"/>
                <w:szCs w:val="16"/>
              </w:rPr>
            </w:pPr>
            <w:r w:rsidRPr="009E2B5F">
              <w:rPr>
                <w:sz w:val="16"/>
                <w:szCs w:val="16"/>
              </w:rPr>
              <w:t>1.3: Understand the role of professional judgment and practical knowledge for improving all students’ reading development and achievement.</w:t>
            </w:r>
          </w:p>
          <w:p w:rsidR="003D4E2F" w:rsidRPr="009A38AF" w:rsidRDefault="003D4E2F" w:rsidP="00635403">
            <w:pPr>
              <w:contextualSpacing/>
              <w:rPr>
                <w:b/>
                <w:sz w:val="18"/>
              </w:rPr>
            </w:pPr>
          </w:p>
        </w:tc>
        <w:tc>
          <w:tcPr>
            <w:tcW w:w="1890" w:type="dxa"/>
            <w:shd w:val="clear" w:color="auto" w:fill="auto"/>
          </w:tcPr>
          <w:p w:rsidR="003D4E2F" w:rsidRPr="006373DB" w:rsidRDefault="003D4E2F" w:rsidP="00635403">
            <w:pPr>
              <w:contextualSpacing/>
              <w:rPr>
                <w:sz w:val="18"/>
              </w:rPr>
            </w:pPr>
            <w:r w:rsidRPr="006373DB">
              <w:rPr>
                <w:sz w:val="18"/>
              </w:rPr>
              <w:t xml:space="preserve">Fully developed with strong, compelling theme.  Instructional Plan for Learning </w:t>
            </w:r>
            <w:r>
              <w:rPr>
                <w:sz w:val="18"/>
              </w:rPr>
              <w:t xml:space="preserve">Literacy </w:t>
            </w:r>
            <w:r w:rsidRPr="006373DB">
              <w:rPr>
                <w:sz w:val="18"/>
              </w:rPr>
              <w:t>Strategies is fully developed with strong daily objectives and assessments fully aligned, excellent strategies that are highly appropriate</w:t>
            </w:r>
            <w:r>
              <w:rPr>
                <w:sz w:val="18"/>
              </w:rPr>
              <w:t xml:space="preserve">, </w:t>
            </w:r>
            <w:r w:rsidRPr="006373DB">
              <w:rPr>
                <w:sz w:val="18"/>
              </w:rPr>
              <w:t xml:space="preserve">strong differentiation that is highly appropriate and with excellent resources listed </w:t>
            </w:r>
          </w:p>
        </w:tc>
        <w:tc>
          <w:tcPr>
            <w:tcW w:w="1800" w:type="dxa"/>
            <w:shd w:val="clear" w:color="auto" w:fill="auto"/>
          </w:tcPr>
          <w:p w:rsidR="003D4E2F" w:rsidRPr="006373DB" w:rsidRDefault="003D4E2F" w:rsidP="00635403">
            <w:pPr>
              <w:contextualSpacing/>
              <w:rPr>
                <w:sz w:val="18"/>
              </w:rPr>
            </w:pPr>
            <w:r w:rsidRPr="006373DB">
              <w:rPr>
                <w:sz w:val="18"/>
              </w:rPr>
              <w:t xml:space="preserve">Complete with appropriate / important theme.  Instructional Plan for Learning </w:t>
            </w:r>
            <w:r>
              <w:rPr>
                <w:sz w:val="18"/>
              </w:rPr>
              <w:t xml:space="preserve">Literacy </w:t>
            </w:r>
            <w:r w:rsidRPr="006373DB">
              <w:rPr>
                <w:sz w:val="18"/>
              </w:rPr>
              <w:t xml:space="preserve">Strategies is complete with additional items;   daily objectives and assessments good alignment, strong strategies,  strong differentiation and  resources listed </w:t>
            </w:r>
          </w:p>
        </w:tc>
        <w:tc>
          <w:tcPr>
            <w:tcW w:w="1800" w:type="dxa"/>
            <w:shd w:val="clear" w:color="auto" w:fill="auto"/>
          </w:tcPr>
          <w:p w:rsidR="003D4E2F" w:rsidRPr="006373DB" w:rsidRDefault="003D4E2F" w:rsidP="00635403">
            <w:pPr>
              <w:contextualSpacing/>
              <w:rPr>
                <w:sz w:val="18"/>
              </w:rPr>
            </w:pPr>
            <w:r w:rsidRPr="006373DB">
              <w:rPr>
                <w:sz w:val="18"/>
              </w:rPr>
              <w:t xml:space="preserve">Complete with good theme.  Instructional Plan for Learning </w:t>
            </w:r>
            <w:r>
              <w:rPr>
                <w:sz w:val="18"/>
              </w:rPr>
              <w:t xml:space="preserve">Literacy </w:t>
            </w:r>
            <w:r w:rsidRPr="006373DB">
              <w:rPr>
                <w:sz w:val="18"/>
              </w:rPr>
              <w:t xml:space="preserve">Strategies is complete with daily objectives and assessments aligned, good strategies,  good differentiation and resources listed </w:t>
            </w:r>
          </w:p>
        </w:tc>
        <w:tc>
          <w:tcPr>
            <w:tcW w:w="1800" w:type="dxa"/>
            <w:shd w:val="clear" w:color="auto" w:fill="auto"/>
          </w:tcPr>
          <w:p w:rsidR="003D4E2F" w:rsidRPr="006373DB" w:rsidRDefault="003D4E2F" w:rsidP="00635403">
            <w:pPr>
              <w:contextualSpacing/>
              <w:rPr>
                <w:sz w:val="18"/>
              </w:rPr>
            </w:pPr>
            <w:r w:rsidRPr="006373DB">
              <w:rPr>
                <w:sz w:val="18"/>
              </w:rPr>
              <w:t>Complete with nominal theme.  Instructional Plan for Learning</w:t>
            </w:r>
            <w:r>
              <w:rPr>
                <w:sz w:val="18"/>
              </w:rPr>
              <w:t xml:space="preserve"> Literacy </w:t>
            </w:r>
            <w:r w:rsidRPr="006373DB">
              <w:rPr>
                <w:sz w:val="18"/>
              </w:rPr>
              <w:t xml:space="preserve">Strategies is complete with daily objectives and assessments related, limited strategies,  limited differentiation and resources listed </w:t>
            </w:r>
          </w:p>
        </w:tc>
        <w:tc>
          <w:tcPr>
            <w:tcW w:w="2790" w:type="dxa"/>
            <w:shd w:val="clear" w:color="auto" w:fill="auto"/>
          </w:tcPr>
          <w:p w:rsidR="003D4E2F" w:rsidRPr="006373DB" w:rsidRDefault="003D4E2F" w:rsidP="00635403">
            <w:pPr>
              <w:contextualSpacing/>
              <w:rPr>
                <w:sz w:val="18"/>
              </w:rPr>
            </w:pPr>
            <w:r w:rsidRPr="006373DB">
              <w:rPr>
                <w:sz w:val="18"/>
              </w:rPr>
              <w:t xml:space="preserve">Some items missing; nominal topic but no theme integrated.  Instructional Plan for Learning </w:t>
            </w:r>
            <w:r>
              <w:rPr>
                <w:sz w:val="18"/>
              </w:rPr>
              <w:t xml:space="preserve">Literacy </w:t>
            </w:r>
            <w:r w:rsidRPr="006373DB">
              <w:rPr>
                <w:sz w:val="18"/>
              </w:rPr>
              <w:t xml:space="preserve">Strategies needs work in spots; daily objectives and assessments not aligned, inappropriate strategies listed,  inappropriate differentiation and resources </w:t>
            </w:r>
          </w:p>
        </w:tc>
        <w:tc>
          <w:tcPr>
            <w:tcW w:w="1890" w:type="dxa"/>
            <w:shd w:val="clear" w:color="auto" w:fill="auto"/>
          </w:tcPr>
          <w:p w:rsidR="003D4E2F" w:rsidRPr="006373DB" w:rsidRDefault="003D4E2F" w:rsidP="00635403">
            <w:pPr>
              <w:contextualSpacing/>
              <w:rPr>
                <w:sz w:val="18"/>
              </w:rPr>
            </w:pPr>
            <w:r w:rsidRPr="006373DB">
              <w:rPr>
                <w:sz w:val="18"/>
              </w:rPr>
              <w:t xml:space="preserve">Incomplete with topic or theme not integrated.  Instructional Plan for Learning </w:t>
            </w:r>
            <w:r>
              <w:rPr>
                <w:sz w:val="18"/>
              </w:rPr>
              <w:t xml:space="preserve">Literacy </w:t>
            </w:r>
            <w:r w:rsidRPr="006373DB">
              <w:rPr>
                <w:sz w:val="18"/>
              </w:rPr>
              <w:t>Strategies is incomplete with daily objectives and assessments not related, one poor or no strategies listed, no differentiation; resources minimal.</w:t>
            </w:r>
          </w:p>
        </w:tc>
      </w:tr>
      <w:tr w:rsidR="003D4E2F" w:rsidRPr="006373DB" w:rsidTr="00635403">
        <w:tc>
          <w:tcPr>
            <w:tcW w:w="1800" w:type="dxa"/>
            <w:shd w:val="clear" w:color="auto" w:fill="auto"/>
          </w:tcPr>
          <w:p w:rsidR="003D4E2F" w:rsidRDefault="003D4E2F" w:rsidP="00635403">
            <w:pPr>
              <w:contextualSpacing/>
              <w:rPr>
                <w:b/>
                <w:sz w:val="18"/>
              </w:rPr>
            </w:pPr>
            <w:r w:rsidRPr="009A38AF">
              <w:rPr>
                <w:b/>
                <w:sz w:val="18"/>
              </w:rPr>
              <w:t xml:space="preserve">Lesson Plans - Knowledge, Reasoning, Performance Skills, Products, Higher Order Thinking </w:t>
            </w:r>
          </w:p>
          <w:p w:rsidR="003D4E2F" w:rsidRPr="006E110E" w:rsidRDefault="003D4E2F" w:rsidP="00635403">
            <w:pPr>
              <w:widowControl w:val="0"/>
              <w:autoSpaceDE w:val="0"/>
              <w:autoSpaceDN w:val="0"/>
              <w:adjustRightInd w:val="0"/>
              <w:spacing w:after="240"/>
              <w:rPr>
                <w:sz w:val="16"/>
                <w:szCs w:val="16"/>
              </w:rPr>
            </w:pPr>
            <w:r w:rsidRPr="006E110E">
              <w:rPr>
                <w:sz w:val="16"/>
                <w:szCs w:val="16"/>
              </w:rPr>
              <w:t>2.1 Use foundational knowledge to design or implement an integrated, comprehensive, and balanced curriculum.</w:t>
            </w:r>
          </w:p>
          <w:p w:rsidR="003D4E2F" w:rsidRPr="008F2BA6" w:rsidRDefault="003D4E2F" w:rsidP="00635403">
            <w:pPr>
              <w:widowControl w:val="0"/>
              <w:autoSpaceDE w:val="0"/>
              <w:autoSpaceDN w:val="0"/>
              <w:adjustRightInd w:val="0"/>
              <w:spacing w:after="240"/>
              <w:rPr>
                <w:sz w:val="16"/>
                <w:szCs w:val="16"/>
              </w:rPr>
            </w:pPr>
            <w:r w:rsidRPr="008F2BA6">
              <w:rPr>
                <w:sz w:val="16"/>
                <w:szCs w:val="16"/>
              </w:rPr>
              <w:t>2.2: Use appropriate and varied instructional approaches, including those that develop word recognition, language comprehension, strategic knowledge, and reading–writing connections.</w:t>
            </w:r>
          </w:p>
          <w:p w:rsidR="003D4E2F" w:rsidRDefault="003D4E2F" w:rsidP="00635403">
            <w:pPr>
              <w:contextualSpacing/>
              <w:jc w:val="center"/>
              <w:rPr>
                <w:b/>
                <w:sz w:val="18"/>
              </w:rPr>
            </w:pPr>
          </w:p>
          <w:p w:rsidR="003D4E2F" w:rsidRPr="009A38AF" w:rsidRDefault="003D4E2F" w:rsidP="00635403">
            <w:pPr>
              <w:contextualSpacing/>
              <w:rPr>
                <w:b/>
                <w:sz w:val="18"/>
              </w:rPr>
            </w:pPr>
          </w:p>
        </w:tc>
        <w:tc>
          <w:tcPr>
            <w:tcW w:w="1890" w:type="dxa"/>
            <w:shd w:val="clear" w:color="auto" w:fill="auto"/>
          </w:tcPr>
          <w:p w:rsidR="003D4E2F" w:rsidRPr="006373DB" w:rsidRDefault="003D4E2F" w:rsidP="00635403">
            <w:pPr>
              <w:contextualSpacing/>
              <w:rPr>
                <w:sz w:val="18"/>
              </w:rPr>
            </w:pPr>
            <w:r w:rsidRPr="006373DB">
              <w:rPr>
                <w:sz w:val="18"/>
              </w:rPr>
              <w:t>Mastery of knowledge base, fully incorporates higher level reasoning daily, skills mastered; products meaningful, teacher instruction / st</w:t>
            </w:r>
            <w:r>
              <w:rPr>
                <w:sz w:val="18"/>
              </w:rPr>
              <w:t>rategies</w:t>
            </w:r>
            <w:r w:rsidRPr="006373DB">
              <w:rPr>
                <w:sz w:val="18"/>
              </w:rPr>
              <w:t xml:space="preserve"> learning in lesson plan</w:t>
            </w:r>
          </w:p>
        </w:tc>
        <w:tc>
          <w:tcPr>
            <w:tcW w:w="1800" w:type="dxa"/>
            <w:shd w:val="clear" w:color="auto" w:fill="auto"/>
          </w:tcPr>
          <w:p w:rsidR="003D4E2F" w:rsidRPr="006373DB" w:rsidRDefault="003D4E2F" w:rsidP="00635403">
            <w:pPr>
              <w:contextualSpacing/>
              <w:rPr>
                <w:sz w:val="18"/>
              </w:rPr>
            </w:pPr>
            <w:r w:rsidRPr="006373DB">
              <w:rPr>
                <w:sz w:val="18"/>
              </w:rPr>
              <w:t>Mastery of knowledge base, incorporates higher level reasoning daily, skills mastered; products good /help students learn, teacher instruc</w:t>
            </w:r>
            <w:r>
              <w:rPr>
                <w:sz w:val="18"/>
              </w:rPr>
              <w:t xml:space="preserve">tion / </w:t>
            </w:r>
            <w:r w:rsidRPr="006373DB">
              <w:rPr>
                <w:sz w:val="18"/>
              </w:rPr>
              <w:t>st</w:t>
            </w:r>
            <w:r>
              <w:rPr>
                <w:sz w:val="18"/>
              </w:rPr>
              <w:t xml:space="preserve">rategies learning in </w:t>
            </w:r>
            <w:r w:rsidRPr="006373DB">
              <w:rPr>
                <w:sz w:val="18"/>
              </w:rPr>
              <w:t xml:space="preserve"> lesson</w:t>
            </w:r>
            <w:r>
              <w:rPr>
                <w:sz w:val="18"/>
              </w:rPr>
              <w:t xml:space="preserve"> plan</w:t>
            </w:r>
          </w:p>
        </w:tc>
        <w:tc>
          <w:tcPr>
            <w:tcW w:w="1800" w:type="dxa"/>
            <w:shd w:val="clear" w:color="auto" w:fill="auto"/>
          </w:tcPr>
          <w:p w:rsidR="003D4E2F" w:rsidRPr="006373DB" w:rsidRDefault="003D4E2F" w:rsidP="00635403">
            <w:pPr>
              <w:contextualSpacing/>
              <w:rPr>
                <w:sz w:val="18"/>
              </w:rPr>
            </w:pPr>
            <w:r w:rsidRPr="006373DB">
              <w:rPr>
                <w:sz w:val="18"/>
              </w:rPr>
              <w:t>Addresses knowledge base, incorporates higher level reasoning, teaches needed skills; products good and help students learn, teacher instruction / st</w:t>
            </w:r>
            <w:r>
              <w:rPr>
                <w:sz w:val="18"/>
              </w:rPr>
              <w:t>rategies</w:t>
            </w:r>
            <w:r w:rsidRPr="006373DB">
              <w:rPr>
                <w:sz w:val="18"/>
              </w:rPr>
              <w:t xml:space="preserve"> learning</w:t>
            </w:r>
            <w:r>
              <w:rPr>
                <w:sz w:val="18"/>
              </w:rPr>
              <w:t xml:space="preserve"> in</w:t>
            </w:r>
            <w:r w:rsidRPr="006373DB">
              <w:rPr>
                <w:sz w:val="18"/>
              </w:rPr>
              <w:t xml:space="preserve"> lesson plan</w:t>
            </w:r>
          </w:p>
        </w:tc>
        <w:tc>
          <w:tcPr>
            <w:tcW w:w="1800" w:type="dxa"/>
            <w:shd w:val="clear" w:color="auto" w:fill="auto"/>
          </w:tcPr>
          <w:p w:rsidR="003D4E2F" w:rsidRPr="006373DB" w:rsidRDefault="003D4E2F" w:rsidP="00635403">
            <w:pPr>
              <w:contextualSpacing/>
              <w:rPr>
                <w:sz w:val="18"/>
              </w:rPr>
            </w:pPr>
            <w:r w:rsidRPr="006373DB">
              <w:rPr>
                <w:sz w:val="18"/>
              </w:rPr>
              <w:t xml:space="preserve">Addresses knowledge at basic level, basic higher level reasoning, teaches needed skills; products relate to </w:t>
            </w:r>
            <w:r>
              <w:rPr>
                <w:sz w:val="18"/>
              </w:rPr>
              <w:t>objectives</w:t>
            </w:r>
            <w:r w:rsidRPr="006373DB">
              <w:rPr>
                <w:sz w:val="18"/>
              </w:rPr>
              <w:t xml:space="preserve"> and real world; teacher instruction / st</w:t>
            </w:r>
            <w:r>
              <w:rPr>
                <w:sz w:val="18"/>
              </w:rPr>
              <w:t>rategies</w:t>
            </w:r>
            <w:r w:rsidRPr="006373DB">
              <w:rPr>
                <w:sz w:val="18"/>
              </w:rPr>
              <w:t xml:space="preserve"> learning in  lesson</w:t>
            </w:r>
            <w:r>
              <w:rPr>
                <w:sz w:val="18"/>
              </w:rPr>
              <w:t xml:space="preserve"> plan</w:t>
            </w:r>
          </w:p>
        </w:tc>
        <w:tc>
          <w:tcPr>
            <w:tcW w:w="2790" w:type="dxa"/>
            <w:shd w:val="clear" w:color="auto" w:fill="auto"/>
          </w:tcPr>
          <w:p w:rsidR="003D4E2F" w:rsidRDefault="003D4E2F" w:rsidP="00635403">
            <w:pPr>
              <w:contextualSpacing/>
              <w:rPr>
                <w:sz w:val="18"/>
              </w:rPr>
            </w:pPr>
            <w:r w:rsidRPr="006373DB">
              <w:rPr>
                <w:sz w:val="18"/>
              </w:rPr>
              <w:t xml:space="preserve">Minimal mastery of knowledge base, minimal higher level reasoning, skills; some products included may not align with </w:t>
            </w:r>
            <w:r>
              <w:rPr>
                <w:sz w:val="18"/>
              </w:rPr>
              <w:t>objectives,</w:t>
            </w:r>
            <w:r w:rsidRPr="006373DB">
              <w:rPr>
                <w:sz w:val="18"/>
              </w:rPr>
              <w:t xml:space="preserve"> teacher instructio</w:t>
            </w:r>
            <w:r>
              <w:rPr>
                <w:sz w:val="18"/>
              </w:rPr>
              <w:t xml:space="preserve">n / </w:t>
            </w:r>
            <w:r w:rsidRPr="006373DB">
              <w:rPr>
                <w:sz w:val="18"/>
              </w:rPr>
              <w:t>st</w:t>
            </w:r>
            <w:r>
              <w:rPr>
                <w:sz w:val="18"/>
              </w:rPr>
              <w:t>rategies learning in</w:t>
            </w:r>
            <w:r w:rsidRPr="006373DB">
              <w:rPr>
                <w:sz w:val="18"/>
              </w:rPr>
              <w:t xml:space="preserve"> lesson</w:t>
            </w:r>
          </w:p>
          <w:p w:rsidR="003D4E2F" w:rsidRPr="006373DB" w:rsidRDefault="003D4E2F" w:rsidP="00635403">
            <w:pPr>
              <w:contextualSpacing/>
              <w:rPr>
                <w:sz w:val="18"/>
              </w:rPr>
            </w:pPr>
            <w:r>
              <w:rPr>
                <w:sz w:val="18"/>
              </w:rPr>
              <w:t>plan</w:t>
            </w:r>
          </w:p>
        </w:tc>
        <w:tc>
          <w:tcPr>
            <w:tcW w:w="1890" w:type="dxa"/>
            <w:shd w:val="clear" w:color="auto" w:fill="auto"/>
          </w:tcPr>
          <w:p w:rsidR="003D4E2F" w:rsidRPr="006373DB" w:rsidRDefault="003D4E2F" w:rsidP="00635403">
            <w:pPr>
              <w:contextualSpacing/>
              <w:rPr>
                <w:sz w:val="18"/>
              </w:rPr>
            </w:pPr>
            <w:r w:rsidRPr="006373DB">
              <w:rPr>
                <w:sz w:val="18"/>
              </w:rPr>
              <w:t xml:space="preserve"> Does not master knowledge base, minimal or no higher level reasoning, skills; none or irrelevant products, 4+  lessons st. testing or activity but no instruction</w:t>
            </w:r>
          </w:p>
        </w:tc>
      </w:tr>
      <w:tr w:rsidR="003D4E2F" w:rsidRPr="006373DB" w:rsidTr="00635403">
        <w:tc>
          <w:tcPr>
            <w:tcW w:w="1800" w:type="dxa"/>
            <w:shd w:val="clear" w:color="auto" w:fill="auto"/>
          </w:tcPr>
          <w:p w:rsidR="003D4E2F" w:rsidRDefault="003D4E2F" w:rsidP="00635403">
            <w:pPr>
              <w:contextualSpacing/>
              <w:rPr>
                <w:b/>
                <w:sz w:val="18"/>
              </w:rPr>
            </w:pPr>
            <w:r w:rsidRPr="009A38AF">
              <w:rPr>
                <w:b/>
                <w:sz w:val="18"/>
              </w:rPr>
              <w:t>Lesson Plans, Resources, technology</w:t>
            </w:r>
          </w:p>
          <w:p w:rsidR="003D4E2F" w:rsidRDefault="003D4E2F" w:rsidP="00635403">
            <w:pPr>
              <w:widowControl w:val="0"/>
              <w:autoSpaceDE w:val="0"/>
              <w:autoSpaceDN w:val="0"/>
              <w:adjustRightInd w:val="0"/>
              <w:spacing w:after="240"/>
              <w:rPr>
                <w:sz w:val="16"/>
                <w:szCs w:val="16"/>
              </w:rPr>
            </w:pPr>
            <w:r w:rsidRPr="008F2BA6">
              <w:rPr>
                <w:sz w:val="16"/>
                <w:szCs w:val="16"/>
              </w:rPr>
              <w:t>2.2: Use appropriate and varied instructional approaches, including those that develop word recognition, language comprehension, strategic knowledge, a</w:t>
            </w:r>
            <w:r>
              <w:rPr>
                <w:sz w:val="16"/>
                <w:szCs w:val="16"/>
              </w:rPr>
              <w:t>nd reading–writing connections.</w:t>
            </w:r>
          </w:p>
          <w:p w:rsidR="003D4E2F" w:rsidRPr="009E00B5" w:rsidRDefault="003D4E2F" w:rsidP="00635403">
            <w:pPr>
              <w:widowControl w:val="0"/>
              <w:autoSpaceDE w:val="0"/>
              <w:autoSpaceDN w:val="0"/>
              <w:adjustRightInd w:val="0"/>
              <w:spacing w:after="240"/>
              <w:rPr>
                <w:sz w:val="16"/>
                <w:szCs w:val="16"/>
              </w:rPr>
            </w:pPr>
            <w:r w:rsidRPr="009E00B5">
              <w:rPr>
                <w:sz w:val="16"/>
                <w:szCs w:val="16"/>
              </w:rPr>
              <w:t>2.3: Use a wide range of texts (e.g., narrative, expository, and poetry) from traditional print, digital, and online resources.</w:t>
            </w:r>
          </w:p>
          <w:p w:rsidR="003D4E2F" w:rsidRPr="009A38AF" w:rsidRDefault="003D4E2F" w:rsidP="00635403">
            <w:pPr>
              <w:contextualSpacing/>
              <w:rPr>
                <w:b/>
                <w:sz w:val="18"/>
              </w:rPr>
            </w:pPr>
          </w:p>
        </w:tc>
        <w:tc>
          <w:tcPr>
            <w:tcW w:w="1890" w:type="dxa"/>
            <w:shd w:val="clear" w:color="auto" w:fill="auto"/>
          </w:tcPr>
          <w:p w:rsidR="003D4E2F" w:rsidRPr="006373DB" w:rsidRDefault="003D4E2F" w:rsidP="00635403">
            <w:pPr>
              <w:contextualSpacing/>
              <w:rPr>
                <w:sz w:val="18"/>
              </w:rPr>
            </w:pPr>
            <w:r w:rsidRPr="006373DB">
              <w:rPr>
                <w:sz w:val="18"/>
              </w:rPr>
              <w:t xml:space="preserve">Meet all template guidelines, excellent sources; provide rich </w:t>
            </w:r>
            <w:r>
              <w:rPr>
                <w:sz w:val="18"/>
              </w:rPr>
              <w:t xml:space="preserve">Literacy </w:t>
            </w:r>
            <w:r w:rsidRPr="006373DB">
              <w:rPr>
                <w:sz w:val="18"/>
              </w:rPr>
              <w:t xml:space="preserve">knowledge base, developmentally appropriate, excellent </w:t>
            </w:r>
            <w:r>
              <w:rPr>
                <w:sz w:val="18"/>
              </w:rPr>
              <w:t xml:space="preserve">reading/writing activities, </w:t>
            </w:r>
            <w:r w:rsidRPr="006373DB">
              <w:rPr>
                <w:sz w:val="18"/>
              </w:rPr>
              <w:t xml:space="preserve">encourages critical thinking, </w:t>
            </w:r>
            <w:r>
              <w:rPr>
                <w:sz w:val="18"/>
              </w:rPr>
              <w:t>strategies</w:t>
            </w:r>
            <w:r w:rsidRPr="006373DB">
              <w:rPr>
                <w:sz w:val="18"/>
              </w:rPr>
              <w:t xml:space="preserve"> actively use tech / resources; all used effectively,</w:t>
            </w:r>
          </w:p>
        </w:tc>
        <w:tc>
          <w:tcPr>
            <w:tcW w:w="1800" w:type="dxa"/>
            <w:shd w:val="clear" w:color="auto" w:fill="auto"/>
          </w:tcPr>
          <w:p w:rsidR="003D4E2F" w:rsidRPr="006373DB" w:rsidRDefault="003D4E2F" w:rsidP="00635403">
            <w:pPr>
              <w:contextualSpacing/>
              <w:rPr>
                <w:sz w:val="18"/>
              </w:rPr>
            </w:pPr>
            <w:r w:rsidRPr="006373DB">
              <w:rPr>
                <w:sz w:val="18"/>
              </w:rPr>
              <w:t xml:space="preserve">Meet all template guidelines, approved sources; provide good knowledge base; developmentally appropriate, </w:t>
            </w:r>
            <w:r>
              <w:rPr>
                <w:sz w:val="18"/>
              </w:rPr>
              <w:t>good</w:t>
            </w:r>
            <w:r w:rsidRPr="006373DB">
              <w:rPr>
                <w:sz w:val="18"/>
              </w:rPr>
              <w:t xml:space="preserve"> </w:t>
            </w:r>
            <w:r>
              <w:rPr>
                <w:sz w:val="18"/>
              </w:rPr>
              <w:t xml:space="preserve">reading/writing activities, </w:t>
            </w:r>
            <w:r w:rsidRPr="006373DB">
              <w:rPr>
                <w:sz w:val="18"/>
              </w:rPr>
              <w:t xml:space="preserve">good source for critical thinking; </w:t>
            </w:r>
            <w:r>
              <w:rPr>
                <w:sz w:val="18"/>
              </w:rPr>
              <w:t>strategies</w:t>
            </w:r>
            <w:r w:rsidRPr="006373DB">
              <w:rPr>
                <w:sz w:val="18"/>
              </w:rPr>
              <w:t xml:space="preserve"> actively use tech and resources; most used effectively,</w:t>
            </w:r>
          </w:p>
        </w:tc>
        <w:tc>
          <w:tcPr>
            <w:tcW w:w="1800" w:type="dxa"/>
            <w:shd w:val="clear" w:color="auto" w:fill="auto"/>
          </w:tcPr>
          <w:p w:rsidR="003D4E2F" w:rsidRPr="006373DB" w:rsidRDefault="003D4E2F" w:rsidP="00635403">
            <w:pPr>
              <w:contextualSpacing/>
              <w:rPr>
                <w:sz w:val="18"/>
              </w:rPr>
            </w:pPr>
            <w:r w:rsidRPr="006373DB">
              <w:rPr>
                <w:sz w:val="18"/>
              </w:rPr>
              <w:t xml:space="preserve">Some  minor revision needed in template guidelines; approved sources; provide required knowledge base; developmentally appropriate; </w:t>
            </w:r>
            <w:r>
              <w:rPr>
                <w:sz w:val="18"/>
              </w:rPr>
              <w:t xml:space="preserve">reasonable reading/writing activities, </w:t>
            </w:r>
            <w:r w:rsidRPr="006373DB">
              <w:rPr>
                <w:sz w:val="18"/>
              </w:rPr>
              <w:t xml:space="preserve">source for critical thinking; basic best practice; </w:t>
            </w:r>
            <w:r>
              <w:rPr>
                <w:sz w:val="18"/>
              </w:rPr>
              <w:t>strategies</w:t>
            </w:r>
            <w:r w:rsidRPr="006373DB">
              <w:rPr>
                <w:sz w:val="18"/>
              </w:rPr>
              <w:t xml:space="preserve"> use tech and resources; overall effective use</w:t>
            </w:r>
          </w:p>
        </w:tc>
        <w:tc>
          <w:tcPr>
            <w:tcW w:w="1800" w:type="dxa"/>
            <w:shd w:val="clear" w:color="auto" w:fill="auto"/>
          </w:tcPr>
          <w:p w:rsidR="003D4E2F" w:rsidRPr="006373DB" w:rsidRDefault="003D4E2F" w:rsidP="00635403">
            <w:pPr>
              <w:contextualSpacing/>
              <w:rPr>
                <w:sz w:val="18"/>
              </w:rPr>
            </w:pPr>
            <w:r w:rsidRPr="006373DB">
              <w:rPr>
                <w:sz w:val="18"/>
              </w:rPr>
              <w:t xml:space="preserve">Revisions needed to meet template guidelines; some not develop appropriate; gaps in  required knowledge base some used inappropriately; </w:t>
            </w:r>
            <w:r>
              <w:rPr>
                <w:sz w:val="18"/>
              </w:rPr>
              <w:t xml:space="preserve">basic </w:t>
            </w:r>
            <w:r w:rsidRPr="006373DB">
              <w:rPr>
                <w:sz w:val="18"/>
              </w:rPr>
              <w:t xml:space="preserve"> </w:t>
            </w:r>
            <w:r>
              <w:rPr>
                <w:sz w:val="18"/>
              </w:rPr>
              <w:t xml:space="preserve">reading/writing activities, </w:t>
            </w:r>
            <w:r w:rsidRPr="006373DB">
              <w:rPr>
                <w:sz w:val="18"/>
              </w:rPr>
              <w:t xml:space="preserve"> basic source for critical thinking; used overall appropriately addresses best practice</w:t>
            </w:r>
          </w:p>
        </w:tc>
        <w:tc>
          <w:tcPr>
            <w:tcW w:w="2790" w:type="dxa"/>
            <w:shd w:val="clear" w:color="auto" w:fill="auto"/>
          </w:tcPr>
          <w:p w:rsidR="003D4E2F" w:rsidRPr="006373DB" w:rsidRDefault="003D4E2F" w:rsidP="00635403">
            <w:pPr>
              <w:contextualSpacing/>
              <w:rPr>
                <w:sz w:val="18"/>
              </w:rPr>
            </w:pPr>
            <w:r w:rsidRPr="006373DB">
              <w:rPr>
                <w:sz w:val="18"/>
              </w:rPr>
              <w:t xml:space="preserve">Major revisions needed to meet template guidelines; several not develop appropriate; minimal required knowledge base at times used inappropriately; </w:t>
            </w:r>
            <w:r>
              <w:rPr>
                <w:sz w:val="18"/>
              </w:rPr>
              <w:t>limited</w:t>
            </w:r>
            <w:r w:rsidRPr="006373DB">
              <w:rPr>
                <w:sz w:val="18"/>
              </w:rPr>
              <w:t xml:space="preserve"> </w:t>
            </w:r>
            <w:r>
              <w:rPr>
                <w:sz w:val="18"/>
              </w:rPr>
              <w:t xml:space="preserve">reading/writing activities, </w:t>
            </w:r>
            <w:r w:rsidRPr="006373DB">
              <w:rPr>
                <w:sz w:val="18"/>
              </w:rPr>
              <w:t>limited source for critical thinking;  limited best practice</w:t>
            </w:r>
          </w:p>
        </w:tc>
        <w:tc>
          <w:tcPr>
            <w:tcW w:w="1890" w:type="dxa"/>
            <w:shd w:val="clear" w:color="auto" w:fill="auto"/>
          </w:tcPr>
          <w:p w:rsidR="003D4E2F" w:rsidRPr="006373DB" w:rsidRDefault="003D4E2F" w:rsidP="00635403">
            <w:pPr>
              <w:contextualSpacing/>
              <w:rPr>
                <w:sz w:val="18"/>
              </w:rPr>
            </w:pPr>
            <w:r w:rsidRPr="006373DB">
              <w:rPr>
                <w:sz w:val="18"/>
              </w:rPr>
              <w:t xml:space="preserve">Parts of template blank, not developmentally appropriate; fails to meet knowledge base; resources and tech used inappropriately; </w:t>
            </w:r>
            <w:r>
              <w:rPr>
                <w:sz w:val="18"/>
              </w:rPr>
              <w:t xml:space="preserve">no evidence of reading/writing activities, </w:t>
            </w:r>
            <w:r w:rsidRPr="006373DB">
              <w:rPr>
                <w:sz w:val="18"/>
              </w:rPr>
              <w:t>not a base for critical thinking</w:t>
            </w:r>
          </w:p>
        </w:tc>
      </w:tr>
      <w:tr w:rsidR="003D4E2F" w:rsidRPr="006373DB" w:rsidTr="00635403">
        <w:tc>
          <w:tcPr>
            <w:tcW w:w="1800" w:type="dxa"/>
            <w:shd w:val="clear" w:color="auto" w:fill="auto"/>
          </w:tcPr>
          <w:p w:rsidR="003D4E2F" w:rsidRDefault="003D4E2F" w:rsidP="00635403">
            <w:pPr>
              <w:contextualSpacing/>
              <w:rPr>
                <w:b/>
                <w:sz w:val="18"/>
              </w:rPr>
            </w:pPr>
            <w:r w:rsidRPr="009A38AF">
              <w:rPr>
                <w:b/>
                <w:sz w:val="18"/>
              </w:rPr>
              <w:lastRenderedPageBreak/>
              <w:t>Lesson Plans, Context, Differentiation, Accommodations</w:t>
            </w:r>
          </w:p>
          <w:p w:rsidR="003D4E2F" w:rsidRDefault="003D4E2F" w:rsidP="00635403">
            <w:pPr>
              <w:widowControl w:val="0"/>
              <w:autoSpaceDE w:val="0"/>
              <w:autoSpaceDN w:val="0"/>
              <w:adjustRightInd w:val="0"/>
              <w:spacing w:after="240"/>
              <w:rPr>
                <w:sz w:val="16"/>
                <w:szCs w:val="16"/>
              </w:rPr>
            </w:pPr>
            <w:r w:rsidRPr="009E00B5">
              <w:rPr>
                <w:sz w:val="16"/>
                <w:szCs w:val="16"/>
              </w:rPr>
              <w:t>2.3: Use a wide range of texts (e.g., narrative, expository, and poetry) from traditional print, digital, and online resources.</w:t>
            </w:r>
          </w:p>
          <w:p w:rsidR="003D4E2F" w:rsidRDefault="003D4E2F" w:rsidP="00635403">
            <w:pPr>
              <w:widowControl w:val="0"/>
              <w:autoSpaceDE w:val="0"/>
              <w:autoSpaceDN w:val="0"/>
              <w:adjustRightInd w:val="0"/>
              <w:spacing w:after="240"/>
              <w:rPr>
                <w:sz w:val="16"/>
                <w:szCs w:val="16"/>
              </w:rPr>
            </w:pPr>
            <w:r w:rsidRPr="00652297">
              <w:rPr>
                <w:sz w:val="16"/>
                <w:szCs w:val="16"/>
              </w:rPr>
              <w:t>4.1: Recognize, understand, and value the forms of diversity that exist in society and their importance in learning to read and write.</w:t>
            </w:r>
          </w:p>
          <w:p w:rsidR="003D4E2F" w:rsidRPr="00652297" w:rsidRDefault="003D4E2F" w:rsidP="00635403">
            <w:pPr>
              <w:widowControl w:val="0"/>
              <w:autoSpaceDE w:val="0"/>
              <w:autoSpaceDN w:val="0"/>
              <w:adjustRightInd w:val="0"/>
              <w:spacing w:after="240"/>
              <w:rPr>
                <w:sz w:val="16"/>
                <w:szCs w:val="16"/>
              </w:rPr>
            </w:pPr>
            <w:r w:rsidRPr="00652297">
              <w:rPr>
                <w:sz w:val="16"/>
                <w:szCs w:val="16"/>
              </w:rPr>
              <w:t>4.2: Use a literacy curriculum and engage in instructional practices that positively impact students’ knowledge, beliefs, and engagement with the features of diversity.</w:t>
            </w:r>
          </w:p>
          <w:p w:rsidR="003D4E2F" w:rsidRPr="008C4B10" w:rsidRDefault="003D4E2F" w:rsidP="00635403">
            <w:pPr>
              <w:widowControl w:val="0"/>
              <w:autoSpaceDE w:val="0"/>
              <w:autoSpaceDN w:val="0"/>
              <w:adjustRightInd w:val="0"/>
              <w:spacing w:after="240"/>
              <w:rPr>
                <w:sz w:val="16"/>
                <w:szCs w:val="16"/>
              </w:rPr>
            </w:pPr>
            <w:r w:rsidRPr="008C4B10">
              <w:rPr>
                <w:sz w:val="16"/>
                <w:szCs w:val="16"/>
              </w:rPr>
              <w:t>5.1: Design the physical environment to optimize students’ use of traditional print, digital, and online resources in reading and writing instruction.</w:t>
            </w:r>
          </w:p>
          <w:p w:rsidR="003D4E2F" w:rsidRPr="00656049" w:rsidRDefault="003D4E2F" w:rsidP="00635403">
            <w:pPr>
              <w:widowControl w:val="0"/>
              <w:autoSpaceDE w:val="0"/>
              <w:autoSpaceDN w:val="0"/>
              <w:adjustRightInd w:val="0"/>
              <w:spacing w:after="240"/>
              <w:rPr>
                <w:sz w:val="16"/>
                <w:szCs w:val="16"/>
              </w:rPr>
            </w:pPr>
            <w:r w:rsidRPr="00B946A1">
              <w:rPr>
                <w:sz w:val="16"/>
                <w:szCs w:val="16"/>
              </w:rPr>
              <w:t>5.3: Use routines to support reading and writing instruction (e.g., time allocation, transitions from one activity to another; discussions, and peer feedback).</w:t>
            </w:r>
          </w:p>
          <w:p w:rsidR="003D4E2F" w:rsidRPr="00656049" w:rsidRDefault="003D4E2F" w:rsidP="00635403">
            <w:pPr>
              <w:widowControl w:val="0"/>
              <w:autoSpaceDE w:val="0"/>
              <w:autoSpaceDN w:val="0"/>
              <w:adjustRightInd w:val="0"/>
              <w:spacing w:after="240"/>
              <w:rPr>
                <w:sz w:val="16"/>
                <w:szCs w:val="16"/>
              </w:rPr>
            </w:pPr>
            <w:r w:rsidRPr="00656049">
              <w:rPr>
                <w:sz w:val="16"/>
                <w:szCs w:val="16"/>
              </w:rPr>
              <w:t>5.4: Use a variety of classroom configurations (i.e., whole class, small group, and individual) to differentiate instruction.</w:t>
            </w:r>
          </w:p>
          <w:p w:rsidR="003D4E2F" w:rsidRDefault="003D4E2F" w:rsidP="00635403">
            <w:pPr>
              <w:widowControl w:val="0"/>
              <w:autoSpaceDE w:val="0"/>
              <w:autoSpaceDN w:val="0"/>
              <w:adjustRightInd w:val="0"/>
              <w:spacing w:after="240"/>
              <w:rPr>
                <w:sz w:val="16"/>
                <w:szCs w:val="16"/>
              </w:rPr>
            </w:pPr>
          </w:p>
          <w:p w:rsidR="003D4E2F" w:rsidRPr="009E00B5" w:rsidRDefault="003D4E2F" w:rsidP="00635403">
            <w:pPr>
              <w:widowControl w:val="0"/>
              <w:autoSpaceDE w:val="0"/>
              <w:autoSpaceDN w:val="0"/>
              <w:adjustRightInd w:val="0"/>
              <w:spacing w:after="240"/>
              <w:rPr>
                <w:sz w:val="16"/>
                <w:szCs w:val="16"/>
              </w:rPr>
            </w:pPr>
          </w:p>
          <w:p w:rsidR="003D4E2F" w:rsidRPr="009A38AF" w:rsidRDefault="003D4E2F" w:rsidP="00635403">
            <w:pPr>
              <w:contextualSpacing/>
              <w:rPr>
                <w:b/>
                <w:sz w:val="18"/>
              </w:rPr>
            </w:pPr>
          </w:p>
        </w:tc>
        <w:tc>
          <w:tcPr>
            <w:tcW w:w="1890" w:type="dxa"/>
            <w:shd w:val="clear" w:color="auto" w:fill="auto"/>
          </w:tcPr>
          <w:p w:rsidR="003D4E2F" w:rsidRPr="006373DB" w:rsidRDefault="003D4E2F" w:rsidP="00635403">
            <w:pPr>
              <w:contextualSpacing/>
              <w:rPr>
                <w:sz w:val="18"/>
              </w:rPr>
            </w:pPr>
            <w:r w:rsidRPr="006373DB">
              <w:rPr>
                <w:sz w:val="18"/>
              </w:rPr>
              <w:t>Lesson plans fully developed</w:t>
            </w:r>
            <w:r>
              <w:rPr>
                <w:sz w:val="18"/>
              </w:rPr>
              <w:t>; reflect context; excellent</w:t>
            </w:r>
            <w:r w:rsidRPr="006373DB">
              <w:rPr>
                <w:sz w:val="18"/>
              </w:rPr>
              <w:t xml:space="preserve"> incorporation of differentiation and accommodations; excellent lesson sequence; excellent ties between lessons building on each day’s instruction; excellent literacy component</w:t>
            </w:r>
            <w:r>
              <w:rPr>
                <w:sz w:val="18"/>
              </w:rPr>
              <w:t>, excellent classroom configurations system to maximize learning</w:t>
            </w:r>
          </w:p>
        </w:tc>
        <w:tc>
          <w:tcPr>
            <w:tcW w:w="1800" w:type="dxa"/>
            <w:shd w:val="clear" w:color="auto" w:fill="auto"/>
          </w:tcPr>
          <w:p w:rsidR="003D4E2F" w:rsidRPr="006373DB" w:rsidRDefault="003D4E2F" w:rsidP="00635403">
            <w:pPr>
              <w:contextualSpacing/>
              <w:rPr>
                <w:sz w:val="18"/>
              </w:rPr>
            </w:pPr>
            <w:r w:rsidRPr="006373DB">
              <w:rPr>
                <w:sz w:val="18"/>
              </w:rPr>
              <w:t xml:space="preserve"> Lesson plans fully developed; reflect context; good incorporation of differentiation and accommodations; good lesson sequence; good ties between lessons building on each day’s instruction; good literacy component</w:t>
            </w:r>
            <w:r>
              <w:rPr>
                <w:sz w:val="18"/>
              </w:rPr>
              <w:t>, effective  classroom configurations system to maximize learning</w:t>
            </w:r>
          </w:p>
        </w:tc>
        <w:tc>
          <w:tcPr>
            <w:tcW w:w="1800" w:type="dxa"/>
            <w:shd w:val="clear" w:color="auto" w:fill="auto"/>
          </w:tcPr>
          <w:p w:rsidR="003D4E2F" w:rsidRPr="006373DB" w:rsidRDefault="003D4E2F" w:rsidP="00635403">
            <w:pPr>
              <w:contextualSpacing/>
              <w:rPr>
                <w:sz w:val="18"/>
              </w:rPr>
            </w:pPr>
            <w:r w:rsidRPr="006373DB">
              <w:rPr>
                <w:sz w:val="18"/>
              </w:rPr>
              <w:t>Lesson plans well developed; reflect context; good incorporation of differentiation and accommodations; good lesson sequence; basic ties between lessons building on each day’s instruction; good literacy component</w:t>
            </w:r>
            <w:r>
              <w:rPr>
                <w:sz w:val="18"/>
              </w:rPr>
              <w:t>,</w:t>
            </w:r>
            <w:r w:rsidRPr="006373DB">
              <w:rPr>
                <w:sz w:val="18"/>
              </w:rPr>
              <w:t xml:space="preserve"> </w:t>
            </w:r>
            <w:r>
              <w:rPr>
                <w:sz w:val="18"/>
              </w:rPr>
              <w:t>good classroom configurations system to maximize learning</w:t>
            </w:r>
          </w:p>
        </w:tc>
        <w:tc>
          <w:tcPr>
            <w:tcW w:w="1800" w:type="dxa"/>
            <w:shd w:val="clear" w:color="auto" w:fill="auto"/>
          </w:tcPr>
          <w:p w:rsidR="003D4E2F" w:rsidRPr="006373DB" w:rsidRDefault="003D4E2F" w:rsidP="00635403">
            <w:pPr>
              <w:contextualSpacing/>
              <w:rPr>
                <w:sz w:val="18"/>
              </w:rPr>
            </w:pPr>
            <w:r w:rsidRPr="006373DB">
              <w:rPr>
                <w:sz w:val="18"/>
              </w:rPr>
              <w:t>Lesson plans adequately developed; basic reflection of context; incorporates differentiation and accommodations; basic lesson sequence; basic ties between lessons building on each day’s instruction; basic literacy component</w:t>
            </w:r>
            <w:r>
              <w:rPr>
                <w:sz w:val="18"/>
              </w:rPr>
              <w:t>, basic classroom configurations system to maximize learning</w:t>
            </w:r>
          </w:p>
        </w:tc>
        <w:tc>
          <w:tcPr>
            <w:tcW w:w="2790" w:type="dxa"/>
            <w:shd w:val="clear" w:color="auto" w:fill="auto"/>
          </w:tcPr>
          <w:p w:rsidR="003D4E2F" w:rsidRPr="006373DB" w:rsidRDefault="003D4E2F" w:rsidP="00635403">
            <w:pPr>
              <w:contextualSpacing/>
              <w:rPr>
                <w:sz w:val="18"/>
              </w:rPr>
            </w:pPr>
            <w:r w:rsidRPr="006373DB">
              <w:rPr>
                <w:sz w:val="18"/>
              </w:rPr>
              <w:t>Lesson plans basic developed; limited reflection of context; cites differentiation / accommodations but not incorporated; limited lesson sequence; few ties between lessons instruction does not build; limited literacy component</w:t>
            </w:r>
            <w:r>
              <w:rPr>
                <w:sz w:val="18"/>
              </w:rPr>
              <w:t>, limited classroom configurations system to maximize learning</w:t>
            </w:r>
          </w:p>
        </w:tc>
        <w:tc>
          <w:tcPr>
            <w:tcW w:w="1890" w:type="dxa"/>
            <w:shd w:val="clear" w:color="auto" w:fill="auto"/>
          </w:tcPr>
          <w:p w:rsidR="003D4E2F" w:rsidRPr="006373DB" w:rsidRDefault="003D4E2F" w:rsidP="00635403">
            <w:pPr>
              <w:contextualSpacing/>
              <w:rPr>
                <w:sz w:val="18"/>
              </w:rPr>
            </w:pPr>
            <w:r w:rsidRPr="006373DB">
              <w:rPr>
                <w:sz w:val="18"/>
              </w:rPr>
              <w:t xml:space="preserve">Lesson plans not  developed; no reflection of context; cites differentiation / accommodations but not incorporated; no lesson sequence; no ties between lessons instruction does not build; no literacy component </w:t>
            </w:r>
            <w:r>
              <w:rPr>
                <w:sz w:val="18"/>
              </w:rPr>
              <w:t xml:space="preserve">eneffective classroom configurations system to maximize learning evidence, </w:t>
            </w:r>
          </w:p>
        </w:tc>
      </w:tr>
    </w:tbl>
    <w:p w:rsidR="005849B6" w:rsidRDefault="005849B6" w:rsidP="005849B6">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p>
    <w:p w:rsidR="005849B6" w:rsidRDefault="005849B6" w:rsidP="005849B6">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Assessment 8- Interview</w:t>
      </w:r>
    </w:p>
    <w:p w:rsidR="00717F4A" w:rsidRPr="00717F4A" w:rsidRDefault="00717F4A" w:rsidP="00717F4A">
      <w:pPr>
        <w:pStyle w:val="NormalWeb"/>
        <w:rPr>
          <w:sz w:val="20"/>
          <w:szCs w:val="20"/>
        </w:rPr>
      </w:pPr>
      <w:r w:rsidRPr="00717F4A">
        <w:rPr>
          <w:sz w:val="20"/>
          <w:szCs w:val="20"/>
        </w:rPr>
        <w:t>100% of the total points allotted: The completion of the assignment was exemplary, on time, proofread, grammatically correct and organized</w:t>
      </w:r>
      <w:r>
        <w:rPr>
          <w:sz w:val="20"/>
          <w:szCs w:val="20"/>
        </w:rPr>
        <w:t>. Two typed pages reviewing the interview of the International student’s American experiences and cultural differences with a picture of the International student.</w:t>
      </w:r>
      <w:r w:rsidRPr="00717F4A">
        <w:rPr>
          <w:sz w:val="20"/>
          <w:szCs w:val="20"/>
        </w:rPr>
        <w:t xml:space="preserve"> </w:t>
      </w:r>
    </w:p>
    <w:p w:rsidR="00717F4A" w:rsidRPr="00717F4A" w:rsidRDefault="00717F4A" w:rsidP="00717F4A">
      <w:pPr>
        <w:pStyle w:val="NormalWeb"/>
        <w:rPr>
          <w:sz w:val="20"/>
          <w:szCs w:val="20"/>
        </w:rPr>
      </w:pPr>
      <w:r w:rsidRPr="00717F4A">
        <w:rPr>
          <w:sz w:val="20"/>
          <w:szCs w:val="20"/>
        </w:rPr>
        <w:lastRenderedPageBreak/>
        <w:t xml:space="preserve">75-99% of the total points allotted: The completed assignment was good, with most of the qualities that are described above but perhaps lacking in some element listed above. </w:t>
      </w:r>
    </w:p>
    <w:p w:rsidR="00717F4A" w:rsidRPr="00717F4A" w:rsidRDefault="00717F4A" w:rsidP="00717F4A">
      <w:pPr>
        <w:pStyle w:val="NormalWeb"/>
        <w:rPr>
          <w:sz w:val="20"/>
          <w:szCs w:val="20"/>
        </w:rPr>
      </w:pPr>
      <w:r w:rsidRPr="00717F4A">
        <w:rPr>
          <w:sz w:val="20"/>
          <w:szCs w:val="20"/>
        </w:rPr>
        <w:t xml:space="preserve">51-74% of the total points allotted: The completed assignment needed improvement. It contained some of the required elements but was clearly lacking in some area(s). </w:t>
      </w:r>
    </w:p>
    <w:p w:rsidR="00717F4A" w:rsidRPr="00717F4A" w:rsidRDefault="00717F4A" w:rsidP="00717F4A">
      <w:pPr>
        <w:pStyle w:val="NormalWeb"/>
        <w:rPr>
          <w:sz w:val="20"/>
          <w:szCs w:val="20"/>
        </w:rPr>
      </w:pPr>
      <w:r w:rsidRPr="00717F4A">
        <w:rPr>
          <w:sz w:val="20"/>
          <w:szCs w:val="20"/>
        </w:rPr>
        <w:t xml:space="preserve">1 to 50% of the total points allotted: The completed assignment was of poor quality, incomplete, or late. </w:t>
      </w:r>
    </w:p>
    <w:p w:rsidR="00717F4A" w:rsidRPr="00717F4A" w:rsidRDefault="00717F4A"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0"/>
          <w:szCs w:val="20"/>
        </w:rPr>
      </w:pPr>
      <w:r w:rsidRPr="00717F4A">
        <w:rPr>
          <w:sz w:val="20"/>
          <w:szCs w:val="20"/>
        </w:rPr>
        <w:t>0% of the total points allotted: The completed assignment was not submitted by the due date guidelines, or was of unacceptable quality, or contained evidence of plagiarism, or contained unacceptable language</w:t>
      </w:r>
    </w:p>
    <w:p w:rsidR="00151E07" w:rsidRDefault="00717F4A"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 xml:space="preserve">Assessment </w:t>
      </w:r>
      <w:r w:rsidR="00151E07">
        <w:rPr>
          <w:b/>
          <w:sz w:val="28"/>
          <w:szCs w:val="28"/>
        </w:rPr>
        <w:t>9- Field Experience</w:t>
      </w:r>
    </w:p>
    <w:tbl>
      <w:tblPr>
        <w:tblStyle w:val="TableGrid"/>
        <w:tblW w:w="5000" w:type="pct"/>
        <w:tblLook w:val="04A0" w:firstRow="1" w:lastRow="0" w:firstColumn="1" w:lastColumn="0" w:noHBand="0" w:noVBand="1"/>
      </w:tblPr>
      <w:tblGrid>
        <w:gridCol w:w="2256"/>
        <w:gridCol w:w="2112"/>
        <w:gridCol w:w="2112"/>
        <w:gridCol w:w="2111"/>
        <w:gridCol w:w="2137"/>
      </w:tblGrid>
      <w:tr w:rsidR="00151E07" w:rsidTr="00635403">
        <w:tc>
          <w:tcPr>
            <w:tcW w:w="1051" w:type="pct"/>
            <w:tcBorders>
              <w:top w:val="single" w:sz="4" w:space="0" w:color="auto"/>
              <w:left w:val="single" w:sz="4" w:space="0" w:color="auto"/>
              <w:bottom w:val="single" w:sz="4" w:space="0" w:color="auto"/>
              <w:right w:val="single" w:sz="4" w:space="0" w:color="auto"/>
            </w:tcBorders>
          </w:tcPr>
          <w:p w:rsidR="00151E07" w:rsidRPr="00147DE1" w:rsidRDefault="00151E07" w:rsidP="00635403">
            <w:pPr>
              <w:rPr>
                <w:b/>
              </w:rPr>
            </w:pPr>
            <w:r w:rsidRPr="00147DE1">
              <w:rPr>
                <w:b/>
              </w:rPr>
              <w:t>Field hours and required reflections submitted on time</w:t>
            </w:r>
          </w:p>
          <w:p w:rsidR="00151E07" w:rsidRPr="00147DE1" w:rsidRDefault="00151E07" w:rsidP="00635403">
            <w:pPr>
              <w:rPr>
                <w:b/>
              </w:rPr>
            </w:pPr>
            <w:r w:rsidRPr="00147DE1">
              <w:rPr>
                <w:b/>
              </w:rPr>
              <w:t>10 pts.</w:t>
            </w:r>
          </w:p>
          <w:p w:rsidR="00151E07" w:rsidRDefault="00151E07" w:rsidP="00635403">
            <w:pPr>
              <w:rPr>
                <w:rFonts w:eastAsiaTheme="minorHAnsi"/>
              </w:rPr>
            </w:pPr>
            <w:r>
              <w:rPr>
                <w:rFonts w:eastAsiaTheme="minorHAnsi"/>
              </w:rPr>
              <w:t xml:space="preserve"> One page of reflection for each hour.  </w:t>
            </w:r>
          </w:p>
          <w:p w:rsidR="00151E07" w:rsidRDefault="00151E07" w:rsidP="00635403">
            <w:pPr>
              <w:rPr>
                <w:rFonts w:eastAsiaTheme="minorHAnsi"/>
              </w:rPr>
            </w:pPr>
          </w:p>
          <w:p w:rsidR="00151E07" w:rsidRPr="00147DE1" w:rsidRDefault="00151E07" w:rsidP="00635403">
            <w:pPr>
              <w:rPr>
                <w:rFonts w:eastAsiaTheme="minorHAnsi"/>
              </w:rPr>
            </w:pPr>
            <w:r>
              <w:rPr>
                <w:rFonts w:eastAsiaTheme="minorHAnsi"/>
              </w:rPr>
              <w:t>All hours Must be uploaded in KFETS</w:t>
            </w:r>
          </w:p>
        </w:tc>
        <w:tc>
          <w:tcPr>
            <w:tcW w:w="984" w:type="pct"/>
            <w:tcBorders>
              <w:top w:val="single" w:sz="4" w:space="0" w:color="auto"/>
              <w:left w:val="single" w:sz="4" w:space="0" w:color="auto"/>
              <w:bottom w:val="single" w:sz="4" w:space="0" w:color="auto"/>
              <w:right w:val="single" w:sz="4" w:space="0" w:color="auto"/>
            </w:tcBorders>
          </w:tcPr>
          <w:p w:rsidR="00151E07" w:rsidRPr="00147DE1" w:rsidRDefault="00151E07" w:rsidP="00635403">
            <w:r>
              <w:rPr>
                <w:b/>
                <w:u w:val="single"/>
              </w:rPr>
              <w:t>20</w:t>
            </w:r>
            <w:r w:rsidRPr="00147DE1">
              <w:rPr>
                <w:b/>
                <w:u w:val="single"/>
              </w:rPr>
              <w:t xml:space="preserve"> field hours </w:t>
            </w:r>
            <w:r w:rsidRPr="00147DE1">
              <w:t xml:space="preserve">documented in the content classroom. </w:t>
            </w:r>
          </w:p>
          <w:p w:rsidR="00151E07" w:rsidRPr="00147DE1" w:rsidRDefault="00151E07" w:rsidP="00635403"/>
          <w:p w:rsidR="00151E07" w:rsidRPr="00147DE1" w:rsidRDefault="00151E07" w:rsidP="00635403">
            <w:r w:rsidRPr="00147DE1">
              <w:t>Few reflections submitted.</w:t>
            </w:r>
          </w:p>
          <w:p w:rsidR="00151E07" w:rsidRPr="00147DE1" w:rsidRDefault="00151E07" w:rsidP="00635403"/>
          <w:p w:rsidR="00151E07" w:rsidRPr="00AC000D" w:rsidRDefault="00151E07" w:rsidP="00635403">
            <w:pPr>
              <w:rPr>
                <w:b/>
              </w:rPr>
            </w:pPr>
            <w:r w:rsidRPr="00147DE1">
              <w:t xml:space="preserve">Limited observation hours appropriately inputted into </w:t>
            </w:r>
            <w:r w:rsidRPr="00AC000D">
              <w:rPr>
                <w:b/>
              </w:rPr>
              <w:t>KFETS</w:t>
            </w:r>
          </w:p>
          <w:p w:rsidR="00151E07" w:rsidRPr="00147DE1" w:rsidRDefault="00151E07" w:rsidP="00635403">
            <w:r>
              <w:t>All hours complete</w:t>
            </w:r>
          </w:p>
        </w:tc>
        <w:tc>
          <w:tcPr>
            <w:tcW w:w="984" w:type="pct"/>
            <w:tcBorders>
              <w:top w:val="single" w:sz="4" w:space="0" w:color="auto"/>
              <w:left w:val="single" w:sz="4" w:space="0" w:color="auto"/>
              <w:bottom w:val="single" w:sz="4" w:space="0" w:color="auto"/>
              <w:right w:val="single" w:sz="4" w:space="0" w:color="auto"/>
            </w:tcBorders>
          </w:tcPr>
          <w:p w:rsidR="00151E07" w:rsidRPr="00147DE1" w:rsidRDefault="00151E07" w:rsidP="00635403">
            <w:r>
              <w:rPr>
                <w:b/>
                <w:u w:val="single"/>
              </w:rPr>
              <w:t>20</w:t>
            </w:r>
            <w:r w:rsidRPr="00147DE1">
              <w:rPr>
                <w:b/>
                <w:u w:val="single"/>
              </w:rPr>
              <w:t xml:space="preserve"> field hours</w:t>
            </w:r>
            <w:r w:rsidRPr="00147DE1">
              <w:t xml:space="preserve"> documented in the content classroom. </w:t>
            </w:r>
          </w:p>
          <w:p w:rsidR="00151E07" w:rsidRPr="00147DE1" w:rsidRDefault="00151E07" w:rsidP="00635403"/>
          <w:p w:rsidR="00151E07" w:rsidRPr="00147DE1" w:rsidRDefault="00151E07" w:rsidP="00635403">
            <w:r w:rsidRPr="00147DE1">
              <w:t>Some reflections submitted.</w:t>
            </w:r>
          </w:p>
          <w:p w:rsidR="00151E07" w:rsidRPr="00147DE1" w:rsidRDefault="00151E07" w:rsidP="00635403"/>
          <w:p w:rsidR="00151E07" w:rsidRPr="00147DE1" w:rsidRDefault="00151E07" w:rsidP="00635403">
            <w:r w:rsidRPr="00147DE1">
              <w:t xml:space="preserve">Most observation hours appropriately inputted into </w:t>
            </w:r>
            <w:r w:rsidRPr="00AC000D">
              <w:rPr>
                <w:b/>
              </w:rPr>
              <w:t>KFETS</w:t>
            </w:r>
          </w:p>
          <w:p w:rsidR="00151E07" w:rsidRPr="00147DE1" w:rsidRDefault="00151E07" w:rsidP="00635403"/>
        </w:tc>
        <w:tc>
          <w:tcPr>
            <w:tcW w:w="984" w:type="pct"/>
            <w:tcBorders>
              <w:top w:val="single" w:sz="4" w:space="0" w:color="auto"/>
              <w:left w:val="single" w:sz="4" w:space="0" w:color="auto"/>
              <w:bottom w:val="single" w:sz="4" w:space="0" w:color="auto"/>
              <w:right w:val="single" w:sz="4" w:space="0" w:color="auto"/>
            </w:tcBorders>
          </w:tcPr>
          <w:p w:rsidR="00151E07" w:rsidRPr="00147DE1" w:rsidRDefault="00151E07" w:rsidP="00635403">
            <w:r>
              <w:rPr>
                <w:b/>
                <w:u w:val="single"/>
              </w:rPr>
              <w:t>2</w:t>
            </w:r>
            <w:r w:rsidRPr="00147DE1">
              <w:rPr>
                <w:b/>
                <w:u w:val="single"/>
              </w:rPr>
              <w:t>0 field hours</w:t>
            </w:r>
            <w:r w:rsidRPr="00147DE1">
              <w:t xml:space="preserve"> documented in the content classroom. </w:t>
            </w:r>
          </w:p>
          <w:p w:rsidR="00151E07" w:rsidRPr="00147DE1" w:rsidRDefault="00151E07" w:rsidP="00635403"/>
          <w:p w:rsidR="00151E07" w:rsidRPr="00147DE1" w:rsidRDefault="00151E07" w:rsidP="00635403">
            <w:r w:rsidRPr="00147DE1">
              <w:t>Required reflections submitted.</w:t>
            </w:r>
          </w:p>
          <w:p w:rsidR="00151E07" w:rsidRPr="00147DE1" w:rsidRDefault="00151E07" w:rsidP="00635403"/>
          <w:p w:rsidR="00151E07" w:rsidRPr="00147DE1" w:rsidRDefault="00151E07" w:rsidP="00635403">
            <w:r w:rsidRPr="00147DE1">
              <w:t xml:space="preserve">Observation hours appropriately inputted into </w:t>
            </w:r>
            <w:r w:rsidRPr="00AC000D">
              <w:rPr>
                <w:b/>
              </w:rPr>
              <w:t>KFETS</w:t>
            </w:r>
          </w:p>
          <w:p w:rsidR="00151E07" w:rsidRPr="00147DE1" w:rsidRDefault="00151E07" w:rsidP="00635403"/>
        </w:tc>
        <w:tc>
          <w:tcPr>
            <w:tcW w:w="996" w:type="pct"/>
            <w:tcBorders>
              <w:top w:val="single" w:sz="4" w:space="0" w:color="auto"/>
              <w:left w:val="single" w:sz="4" w:space="0" w:color="auto"/>
              <w:bottom w:val="single" w:sz="4" w:space="0" w:color="auto"/>
              <w:right w:val="single" w:sz="4" w:space="0" w:color="auto"/>
            </w:tcBorders>
          </w:tcPr>
          <w:p w:rsidR="00151E07" w:rsidRPr="00147DE1" w:rsidRDefault="00151E07" w:rsidP="00635403">
            <w:r>
              <w:rPr>
                <w:b/>
                <w:u w:val="single"/>
              </w:rPr>
              <w:t>2</w:t>
            </w:r>
            <w:r w:rsidRPr="00147DE1">
              <w:rPr>
                <w:b/>
                <w:u w:val="single"/>
              </w:rPr>
              <w:t>0 field hours</w:t>
            </w:r>
            <w:r w:rsidRPr="00147DE1">
              <w:t xml:space="preserve"> documented in the content classroom. </w:t>
            </w:r>
          </w:p>
          <w:p w:rsidR="00151E07" w:rsidRPr="00147DE1" w:rsidRDefault="00151E07" w:rsidP="00635403"/>
          <w:p w:rsidR="00151E07" w:rsidRPr="00147DE1" w:rsidRDefault="00151E07" w:rsidP="00635403">
            <w:r w:rsidRPr="00147DE1">
              <w:t>Well crafted required reflections and other components submitted</w:t>
            </w:r>
          </w:p>
          <w:p w:rsidR="00151E07" w:rsidRPr="00147DE1" w:rsidRDefault="00151E07" w:rsidP="00635403"/>
          <w:p w:rsidR="00151E07" w:rsidRPr="00147DE1" w:rsidRDefault="00151E07" w:rsidP="00635403">
            <w:r w:rsidRPr="00147DE1">
              <w:t xml:space="preserve">Observation hours appropriately inputted into </w:t>
            </w:r>
            <w:r w:rsidRPr="00AC000D">
              <w:rPr>
                <w:b/>
              </w:rPr>
              <w:t>KFETS</w:t>
            </w:r>
          </w:p>
          <w:p w:rsidR="00151E07" w:rsidRPr="00147DE1" w:rsidRDefault="00151E07" w:rsidP="00635403"/>
        </w:tc>
      </w:tr>
      <w:tr w:rsidR="00151E07" w:rsidTr="00635403">
        <w:tc>
          <w:tcPr>
            <w:tcW w:w="1051" w:type="pct"/>
            <w:tcBorders>
              <w:top w:val="single" w:sz="4" w:space="0" w:color="auto"/>
              <w:left w:val="single" w:sz="4" w:space="0" w:color="auto"/>
              <w:bottom w:val="single" w:sz="4" w:space="0" w:color="auto"/>
              <w:right w:val="single" w:sz="4" w:space="0" w:color="auto"/>
            </w:tcBorders>
          </w:tcPr>
          <w:p w:rsidR="00151E07" w:rsidRPr="00147DE1" w:rsidRDefault="00151E07" w:rsidP="00635403">
            <w:pPr>
              <w:rPr>
                <w:b/>
              </w:rPr>
            </w:pPr>
          </w:p>
        </w:tc>
        <w:tc>
          <w:tcPr>
            <w:tcW w:w="984" w:type="pct"/>
            <w:tcBorders>
              <w:top w:val="single" w:sz="4" w:space="0" w:color="auto"/>
              <w:left w:val="single" w:sz="4" w:space="0" w:color="auto"/>
              <w:bottom w:val="single" w:sz="4" w:space="0" w:color="auto"/>
              <w:right w:val="single" w:sz="4" w:space="0" w:color="auto"/>
            </w:tcBorders>
          </w:tcPr>
          <w:p w:rsidR="00151E07" w:rsidRDefault="00151E07" w:rsidP="00635403">
            <w:pPr>
              <w:rPr>
                <w:b/>
                <w:u w:val="single"/>
              </w:rPr>
            </w:pPr>
            <w:r>
              <w:rPr>
                <w:b/>
                <w:u w:val="single"/>
              </w:rPr>
              <w:t>100 Points</w:t>
            </w:r>
          </w:p>
        </w:tc>
        <w:tc>
          <w:tcPr>
            <w:tcW w:w="984" w:type="pct"/>
            <w:tcBorders>
              <w:top w:val="single" w:sz="4" w:space="0" w:color="auto"/>
              <w:left w:val="single" w:sz="4" w:space="0" w:color="auto"/>
              <w:bottom w:val="single" w:sz="4" w:space="0" w:color="auto"/>
              <w:right w:val="single" w:sz="4" w:space="0" w:color="auto"/>
            </w:tcBorders>
          </w:tcPr>
          <w:p w:rsidR="00151E07" w:rsidRDefault="00151E07" w:rsidP="00635403">
            <w:pPr>
              <w:rPr>
                <w:b/>
                <w:u w:val="single"/>
              </w:rPr>
            </w:pPr>
            <w:r>
              <w:rPr>
                <w:b/>
                <w:u w:val="single"/>
              </w:rPr>
              <w:t>90-80 Points</w:t>
            </w:r>
          </w:p>
        </w:tc>
        <w:tc>
          <w:tcPr>
            <w:tcW w:w="984" w:type="pct"/>
            <w:tcBorders>
              <w:top w:val="single" w:sz="4" w:space="0" w:color="auto"/>
              <w:left w:val="single" w:sz="4" w:space="0" w:color="auto"/>
              <w:bottom w:val="single" w:sz="4" w:space="0" w:color="auto"/>
              <w:right w:val="single" w:sz="4" w:space="0" w:color="auto"/>
            </w:tcBorders>
          </w:tcPr>
          <w:p w:rsidR="00151E07" w:rsidRDefault="00151E07" w:rsidP="00635403">
            <w:pPr>
              <w:rPr>
                <w:b/>
                <w:u w:val="single"/>
              </w:rPr>
            </w:pPr>
            <w:r>
              <w:rPr>
                <w:b/>
                <w:u w:val="single"/>
              </w:rPr>
              <w:t>79-60 Points</w:t>
            </w:r>
          </w:p>
        </w:tc>
        <w:tc>
          <w:tcPr>
            <w:tcW w:w="996" w:type="pct"/>
            <w:tcBorders>
              <w:top w:val="single" w:sz="4" w:space="0" w:color="auto"/>
              <w:left w:val="single" w:sz="4" w:space="0" w:color="auto"/>
              <w:bottom w:val="single" w:sz="4" w:space="0" w:color="auto"/>
              <w:right w:val="single" w:sz="4" w:space="0" w:color="auto"/>
            </w:tcBorders>
          </w:tcPr>
          <w:p w:rsidR="00151E07" w:rsidRDefault="00151E07" w:rsidP="00635403">
            <w:pPr>
              <w:rPr>
                <w:b/>
                <w:u w:val="single"/>
              </w:rPr>
            </w:pPr>
            <w:r>
              <w:rPr>
                <w:b/>
                <w:u w:val="single"/>
              </w:rPr>
              <w:t>60 Points and Below</w:t>
            </w:r>
          </w:p>
        </w:tc>
      </w:tr>
    </w:tbl>
    <w:p w:rsidR="005849B6" w:rsidRDefault="005849B6" w:rsidP="005849B6">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p>
    <w:p w:rsidR="00151E07" w:rsidRDefault="00717F4A" w:rsidP="00717F4A">
      <w:pPr>
        <w:pStyle w:val="NormalWeb"/>
        <w:rPr>
          <w:b/>
          <w:sz w:val="28"/>
          <w:szCs w:val="28"/>
        </w:rPr>
      </w:pPr>
      <w:r>
        <w:rPr>
          <w:b/>
          <w:sz w:val="28"/>
          <w:szCs w:val="28"/>
        </w:rPr>
        <w:t xml:space="preserve">Assessment </w:t>
      </w:r>
      <w:r w:rsidR="00151E07">
        <w:rPr>
          <w:b/>
          <w:sz w:val="28"/>
          <w:szCs w:val="28"/>
        </w:rPr>
        <w:t>10- Service Learning Projects</w:t>
      </w:r>
    </w:p>
    <w:p w:rsidR="00717F4A" w:rsidRPr="00717F4A" w:rsidRDefault="00717F4A" w:rsidP="00717F4A">
      <w:pPr>
        <w:pStyle w:val="NormalWeb"/>
        <w:rPr>
          <w:sz w:val="20"/>
          <w:szCs w:val="20"/>
        </w:rPr>
      </w:pPr>
      <w:r w:rsidRPr="00717F4A">
        <w:rPr>
          <w:sz w:val="20"/>
          <w:szCs w:val="20"/>
        </w:rPr>
        <w:t>100% of the total points allotted: The completion of the assignment was exemplary, on time, proofread, grammatically correct and organized</w:t>
      </w:r>
      <w:r w:rsidR="00B4613C">
        <w:rPr>
          <w:sz w:val="20"/>
          <w:szCs w:val="20"/>
        </w:rPr>
        <w:t>. Learning Center</w:t>
      </w:r>
      <w:r w:rsidR="000163B7">
        <w:rPr>
          <w:sz w:val="20"/>
          <w:szCs w:val="20"/>
        </w:rPr>
        <w:t>/ Glog presntation</w:t>
      </w:r>
      <w:r w:rsidR="00B4613C">
        <w:rPr>
          <w:sz w:val="20"/>
          <w:szCs w:val="20"/>
        </w:rPr>
        <w:t xml:space="preserve"> related to content with one page reflection.</w:t>
      </w:r>
    </w:p>
    <w:p w:rsidR="00717F4A" w:rsidRPr="00717F4A" w:rsidRDefault="00717F4A" w:rsidP="00717F4A">
      <w:pPr>
        <w:pStyle w:val="NormalWeb"/>
        <w:rPr>
          <w:sz w:val="20"/>
          <w:szCs w:val="20"/>
        </w:rPr>
      </w:pPr>
      <w:r w:rsidRPr="00717F4A">
        <w:rPr>
          <w:sz w:val="20"/>
          <w:szCs w:val="20"/>
        </w:rPr>
        <w:t xml:space="preserve">75-99% of the total points allotted: The completed assignment was good, with most of the qualities that are described above but perhaps lacking in some element listed above. </w:t>
      </w:r>
    </w:p>
    <w:p w:rsidR="00717F4A" w:rsidRPr="00717F4A" w:rsidRDefault="00717F4A" w:rsidP="00717F4A">
      <w:pPr>
        <w:pStyle w:val="NormalWeb"/>
        <w:rPr>
          <w:sz w:val="20"/>
          <w:szCs w:val="20"/>
        </w:rPr>
      </w:pPr>
      <w:r w:rsidRPr="00717F4A">
        <w:rPr>
          <w:sz w:val="20"/>
          <w:szCs w:val="20"/>
        </w:rPr>
        <w:t xml:space="preserve">51-74% of the total points allotted: The completed assignment needed improvement. It contained some of the required elements but was clearly lacking in some area(s). </w:t>
      </w:r>
    </w:p>
    <w:p w:rsidR="00717F4A" w:rsidRPr="00717F4A" w:rsidRDefault="00717F4A" w:rsidP="00717F4A">
      <w:pPr>
        <w:pStyle w:val="NormalWeb"/>
        <w:rPr>
          <w:sz w:val="20"/>
          <w:szCs w:val="20"/>
        </w:rPr>
      </w:pPr>
      <w:r w:rsidRPr="00717F4A">
        <w:rPr>
          <w:sz w:val="20"/>
          <w:szCs w:val="20"/>
        </w:rPr>
        <w:t xml:space="preserve">1 to 50% of the total points allotted: The completed assignment was of poor quality, incomplete, or late. </w:t>
      </w:r>
    </w:p>
    <w:p w:rsidR="00717F4A" w:rsidRPr="00717F4A" w:rsidRDefault="00717F4A"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0"/>
          <w:szCs w:val="20"/>
        </w:rPr>
      </w:pPr>
      <w:r w:rsidRPr="00717F4A">
        <w:rPr>
          <w:sz w:val="20"/>
          <w:szCs w:val="20"/>
        </w:rPr>
        <w:t>0% of the total points allotted: The completed assignment was not submitted by the due date guidelines, or was of unacceptable quality, or contained evidence of plagiarism, or contained unacceptable language</w:t>
      </w:r>
    </w:p>
    <w:p w:rsidR="000163B7" w:rsidRDefault="000163B7"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p>
    <w:p w:rsidR="00717F4A" w:rsidRDefault="00717F4A"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8"/>
          <w:szCs w:val="28"/>
        </w:rPr>
      </w:pPr>
      <w:r>
        <w:rPr>
          <w:b/>
          <w:sz w:val="28"/>
          <w:szCs w:val="28"/>
        </w:rPr>
        <w:t xml:space="preserve">Assessment </w:t>
      </w:r>
      <w:r w:rsidR="002353FA">
        <w:rPr>
          <w:b/>
          <w:sz w:val="28"/>
          <w:szCs w:val="28"/>
        </w:rPr>
        <w:t>11- Learning Center</w:t>
      </w:r>
    </w:p>
    <w:p w:rsidR="00717F4A" w:rsidRPr="00717F4A" w:rsidRDefault="00717F4A" w:rsidP="00717F4A">
      <w:pPr>
        <w:pStyle w:val="NormalWeb"/>
        <w:rPr>
          <w:sz w:val="20"/>
          <w:szCs w:val="20"/>
        </w:rPr>
      </w:pPr>
      <w:r w:rsidRPr="00717F4A">
        <w:rPr>
          <w:sz w:val="20"/>
          <w:szCs w:val="20"/>
        </w:rPr>
        <w:t>100% of th</w:t>
      </w:r>
      <w:r w:rsidR="002353FA">
        <w:rPr>
          <w:sz w:val="20"/>
          <w:szCs w:val="20"/>
        </w:rPr>
        <w:t>e total points allotted: Learning Center on Board with five activities on assigned theme.</w:t>
      </w:r>
      <w:r w:rsidR="000163B7">
        <w:rPr>
          <w:sz w:val="20"/>
          <w:szCs w:val="20"/>
        </w:rPr>
        <w:t xml:space="preserve"> </w:t>
      </w:r>
    </w:p>
    <w:p w:rsidR="00717F4A" w:rsidRPr="00717F4A" w:rsidRDefault="00717F4A" w:rsidP="00717F4A">
      <w:pPr>
        <w:pStyle w:val="NormalWeb"/>
        <w:rPr>
          <w:sz w:val="20"/>
          <w:szCs w:val="20"/>
        </w:rPr>
      </w:pPr>
      <w:r w:rsidRPr="00717F4A">
        <w:rPr>
          <w:sz w:val="20"/>
          <w:szCs w:val="20"/>
        </w:rPr>
        <w:t xml:space="preserve">75-99% of the total points allotted: The completed assignment was good, with most of the qualities that are described above but perhaps lacking in some element listed above. </w:t>
      </w:r>
      <w:r w:rsidR="002353FA">
        <w:rPr>
          <w:sz w:val="20"/>
          <w:szCs w:val="20"/>
        </w:rPr>
        <w:t>Less then 5 activites.</w:t>
      </w:r>
    </w:p>
    <w:p w:rsidR="00717F4A" w:rsidRPr="00717F4A" w:rsidRDefault="00717F4A" w:rsidP="00717F4A">
      <w:pPr>
        <w:pStyle w:val="NormalWeb"/>
        <w:rPr>
          <w:sz w:val="20"/>
          <w:szCs w:val="20"/>
        </w:rPr>
      </w:pPr>
      <w:r w:rsidRPr="00717F4A">
        <w:rPr>
          <w:sz w:val="20"/>
          <w:szCs w:val="20"/>
        </w:rPr>
        <w:lastRenderedPageBreak/>
        <w:t xml:space="preserve">51-74% of the total points allotted: The completed assignment needed improvement. It contained some of the required elements but was clearly lacking in some area(s). </w:t>
      </w:r>
    </w:p>
    <w:p w:rsidR="00717F4A" w:rsidRPr="00717F4A" w:rsidRDefault="00717F4A" w:rsidP="00717F4A">
      <w:pPr>
        <w:pStyle w:val="NormalWeb"/>
        <w:rPr>
          <w:sz w:val="20"/>
          <w:szCs w:val="20"/>
        </w:rPr>
      </w:pPr>
      <w:r w:rsidRPr="00717F4A">
        <w:rPr>
          <w:sz w:val="20"/>
          <w:szCs w:val="20"/>
        </w:rPr>
        <w:t xml:space="preserve">1 to 50% of the total points allotted: The completed assignment was of poor quality, incomplete, or late. </w:t>
      </w:r>
    </w:p>
    <w:p w:rsidR="00717F4A" w:rsidRPr="00717F4A" w:rsidRDefault="00717F4A" w:rsidP="00717F4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20"/>
          <w:szCs w:val="20"/>
        </w:rPr>
      </w:pPr>
      <w:r w:rsidRPr="00717F4A">
        <w:rPr>
          <w:sz w:val="20"/>
          <w:szCs w:val="20"/>
        </w:rPr>
        <w:t>0% of the total points allotted: The completed assignment was not submitted by the due date guidelines, or was of unacceptable quality, or contained evidence of plagiarism, or contained unacceptable language</w:t>
      </w:r>
    </w:p>
    <w:p w:rsidR="00AC59DE" w:rsidRPr="00F9190A" w:rsidRDefault="00AC59DE"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p>
    <w:p w:rsidR="00AC59DE" w:rsidRPr="00123076" w:rsidRDefault="00761315" w:rsidP="00F641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b/>
          <w:sz w:val="28"/>
          <w:szCs w:val="28"/>
        </w:rPr>
      </w:pPr>
      <w:r w:rsidRPr="00123076">
        <w:rPr>
          <w:b/>
          <w:sz w:val="28"/>
          <w:szCs w:val="28"/>
        </w:rPr>
        <w:t>Assessment</w:t>
      </w:r>
      <w:r w:rsidR="00E71899" w:rsidRPr="00123076">
        <w:rPr>
          <w:b/>
          <w:sz w:val="28"/>
          <w:szCs w:val="28"/>
        </w:rPr>
        <w:t xml:space="preserve"> 12- Tests</w:t>
      </w:r>
    </w:p>
    <w:p w:rsidR="00123076" w:rsidRPr="00C24ABA" w:rsidRDefault="00123076" w:rsidP="00123076">
      <w:pPr>
        <w:spacing w:after="200" w:line="276" w:lineRule="auto"/>
        <w:rPr>
          <w:rFonts w:eastAsiaTheme="minorHAnsi"/>
          <w:sz w:val="20"/>
          <w:szCs w:val="20"/>
        </w:rPr>
      </w:pPr>
      <w:r w:rsidRPr="00C24ABA">
        <w:rPr>
          <w:rFonts w:eastAsiaTheme="minorHAnsi"/>
          <w:sz w:val="20"/>
          <w:szCs w:val="20"/>
        </w:rPr>
        <w:t>Test will be scored according to an answer key with a score up to 100 for each test.</w:t>
      </w:r>
    </w:p>
    <w:p w:rsidR="00F64158" w:rsidRDefault="00F6415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p>
    <w:tbl>
      <w:tblPr>
        <w:tblpPr w:leftFromText="180" w:rightFromText="180" w:vertAnchor="text" w:horzAnchor="margin" w:tblpXSpec="center" w:tblpY="811"/>
        <w:tblW w:w="11430" w:type="dxa"/>
        <w:tblLayout w:type="fixed"/>
        <w:tblLook w:val="04A0" w:firstRow="1" w:lastRow="0" w:firstColumn="1" w:lastColumn="0" w:noHBand="0" w:noVBand="1"/>
      </w:tblPr>
      <w:tblGrid>
        <w:gridCol w:w="1170"/>
        <w:gridCol w:w="659"/>
        <w:gridCol w:w="992"/>
        <w:gridCol w:w="800"/>
        <w:gridCol w:w="789"/>
        <w:gridCol w:w="810"/>
        <w:gridCol w:w="810"/>
        <w:gridCol w:w="810"/>
        <w:gridCol w:w="803"/>
        <w:gridCol w:w="1357"/>
        <w:gridCol w:w="1080"/>
        <w:gridCol w:w="1350"/>
      </w:tblGrid>
      <w:tr w:rsidR="00F64158" w:rsidRPr="00185C14" w:rsidTr="00635403">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b/>
                <w:bCs/>
                <w:color w:val="000000"/>
              </w:rPr>
            </w:pPr>
            <w:r>
              <w:rPr>
                <w:rFonts w:ascii="Calibri" w:hAnsi="Calibri"/>
                <w:b/>
                <w:bCs/>
                <w:color w:val="000000"/>
              </w:rPr>
              <w:t xml:space="preserve">Course </w:t>
            </w:r>
            <w:r w:rsidRPr="00185C14">
              <w:rPr>
                <w:rFonts w:ascii="Calibri" w:hAnsi="Calibri"/>
                <w:b/>
                <w:bCs/>
                <w:color w:val="000000"/>
              </w:rPr>
              <w:t>Objective</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b/>
                <w:bCs/>
                <w:color w:val="000000"/>
              </w:rPr>
            </w:pPr>
            <w:r w:rsidRPr="00185C14">
              <w:rPr>
                <w:rFonts w:ascii="Calibri" w:hAnsi="Calibri"/>
                <w:b/>
                <w:bCs/>
                <w:color w:val="000000"/>
              </w:rPr>
              <w:t>KTS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b/>
                <w:bCs/>
                <w:color w:val="000000"/>
              </w:rPr>
            </w:pPr>
            <w:r w:rsidRPr="00185C14">
              <w:rPr>
                <w:rFonts w:ascii="Calibri" w:hAnsi="Calibri"/>
                <w:b/>
                <w:bCs/>
                <w:color w:val="000000"/>
              </w:rPr>
              <w:t>INTASC</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b/>
                <w:bCs/>
                <w:color w:val="000000"/>
              </w:rPr>
            </w:pPr>
            <w:r w:rsidRPr="00185C14">
              <w:rPr>
                <w:rFonts w:ascii="Calibri" w:hAnsi="Calibri"/>
                <w:b/>
                <w:bCs/>
                <w:color w:val="000000"/>
              </w:rPr>
              <w:t>CAEP</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EB4E7C" w:rsidP="00EB4E7C">
            <w:pPr>
              <w:rPr>
                <w:rFonts w:ascii="Calibri" w:hAnsi="Calibri"/>
                <w:b/>
                <w:bCs/>
                <w:color w:val="000000"/>
              </w:rPr>
            </w:pPr>
            <w:r>
              <w:rPr>
                <w:rFonts w:ascii="Calibri" w:hAnsi="Calibri"/>
                <w:b/>
                <w:bCs/>
                <w:color w:val="000000"/>
              </w:rPr>
              <w:t>ILA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EB4E7C" w:rsidP="00EB4E7C">
            <w:pPr>
              <w:rPr>
                <w:rFonts w:ascii="Calibri" w:hAnsi="Calibri"/>
                <w:b/>
                <w:bCs/>
                <w:color w:val="000000"/>
              </w:rPr>
            </w:pPr>
            <w:r>
              <w:rPr>
                <w:rFonts w:ascii="Calibri" w:hAnsi="Calibri"/>
                <w:b/>
                <w:bCs/>
                <w:color w:val="000000"/>
              </w:rPr>
              <w:t>ACEI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F64158" w:rsidRPr="00185C14" w:rsidRDefault="00EB4E7C" w:rsidP="00EB4E7C">
            <w:pPr>
              <w:rPr>
                <w:rFonts w:ascii="Calibri" w:hAnsi="Calibri"/>
                <w:b/>
                <w:bCs/>
                <w:color w:val="000000"/>
              </w:rPr>
            </w:pPr>
            <w:r>
              <w:rPr>
                <w:rFonts w:ascii="Calibri" w:hAnsi="Calibri"/>
                <w:b/>
                <w:bCs/>
                <w:color w:val="000000"/>
              </w:rPr>
              <w:t>NCSS</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B1652F" w:rsidRDefault="00B1652F" w:rsidP="00635403">
            <w:pPr>
              <w:jc w:val="center"/>
              <w:rPr>
                <w:rFonts w:ascii="Calibri" w:hAnsi="Calibri"/>
                <w:b/>
                <w:bCs/>
                <w:color w:val="000000"/>
              </w:rPr>
            </w:pPr>
            <w:r>
              <w:rPr>
                <w:rFonts w:ascii="Calibri" w:hAnsi="Calibri"/>
                <w:b/>
                <w:bCs/>
                <w:color w:val="000000"/>
              </w:rPr>
              <w:t xml:space="preserve">LWC </w:t>
            </w:r>
          </w:p>
          <w:p w:rsidR="00F64158" w:rsidRPr="00185C14" w:rsidRDefault="00B1652F" w:rsidP="00635403">
            <w:pPr>
              <w:jc w:val="center"/>
              <w:rPr>
                <w:rFonts w:ascii="Calibri" w:hAnsi="Calibri"/>
                <w:b/>
                <w:bCs/>
                <w:color w:val="000000"/>
              </w:rPr>
            </w:pPr>
            <w:r>
              <w:rPr>
                <w:rFonts w:ascii="Calibri" w:hAnsi="Calibri"/>
                <w:b/>
                <w:bCs/>
                <w:color w:val="000000"/>
              </w:rPr>
              <w:t xml:space="preserve">Outcomes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EE044D" w:rsidRPr="00185C14" w:rsidRDefault="00F16705" w:rsidP="00F16705">
            <w:pPr>
              <w:rPr>
                <w:rFonts w:ascii="Calibri" w:hAnsi="Calibri"/>
                <w:b/>
                <w:bCs/>
                <w:color w:val="000000"/>
              </w:rPr>
            </w:pPr>
            <w:r>
              <w:rPr>
                <w:rFonts w:ascii="Calibri" w:hAnsi="Calibri"/>
                <w:b/>
                <w:bCs/>
                <w:color w:val="000000"/>
              </w:rPr>
              <w:t xml:space="preserve"> KAS</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F64158" w:rsidRDefault="00F64158" w:rsidP="00635403">
            <w:pPr>
              <w:rPr>
                <w:rFonts w:ascii="Calibri" w:hAnsi="Calibri"/>
                <w:b/>
                <w:bCs/>
                <w:color w:val="000000"/>
              </w:rPr>
            </w:pPr>
            <w:r w:rsidRPr="00185C14">
              <w:rPr>
                <w:rFonts w:ascii="Calibri" w:hAnsi="Calibri"/>
                <w:b/>
                <w:bCs/>
                <w:color w:val="000000"/>
              </w:rPr>
              <w:t>Assessment</w:t>
            </w:r>
          </w:p>
          <w:p w:rsidR="00F64158" w:rsidRPr="00185C14" w:rsidRDefault="00F64158" w:rsidP="00635403">
            <w:pPr>
              <w:rPr>
                <w:rFonts w:ascii="Calibri" w:hAnsi="Calibri"/>
                <w:b/>
                <w:bCs/>
                <w:color w:val="000000"/>
              </w:rPr>
            </w:pPr>
            <w:r>
              <w:rPr>
                <w:rFonts w:ascii="Calibri" w:hAnsi="Calibri"/>
                <w:b/>
                <w:bCs/>
                <w:color w:val="000000"/>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b/>
                <w:bCs/>
                <w:color w:val="000000"/>
              </w:rPr>
            </w:pPr>
            <w:r w:rsidRPr="00185C14">
              <w:rPr>
                <w:rFonts w:ascii="Calibri" w:hAnsi="Calibri"/>
                <w:b/>
                <w:bCs/>
                <w:color w:val="000000"/>
              </w:rPr>
              <w:t>CAEP Diversity Theme</w:t>
            </w:r>
          </w:p>
          <w:p w:rsidR="00F64158" w:rsidRPr="00185C14" w:rsidRDefault="00F64158" w:rsidP="00635403">
            <w:pPr>
              <w:jc w:val="center"/>
              <w:rPr>
                <w:rFonts w:ascii="Calibri" w:hAnsi="Calibri"/>
                <w:b/>
                <w:bCs/>
                <w:color w:val="000000"/>
              </w:rPr>
            </w:pPr>
            <w:r>
              <w:rPr>
                <w:rFonts w:ascii="Calibri" w:hAnsi="Calibri"/>
                <w:b/>
                <w:bCs/>
                <w:color w:val="000000"/>
              </w:rPr>
              <w:t>Yes/No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b/>
                <w:bCs/>
                <w:color w:val="000000"/>
              </w:rPr>
            </w:pPr>
            <w:r w:rsidRPr="00185C14">
              <w:rPr>
                <w:rFonts w:ascii="Calibri" w:hAnsi="Calibri"/>
                <w:b/>
                <w:bCs/>
                <w:color w:val="000000"/>
              </w:rPr>
              <w:t>CAEP Technology Theme</w:t>
            </w:r>
          </w:p>
          <w:p w:rsidR="00F64158" w:rsidRPr="00185C14" w:rsidRDefault="00F64158" w:rsidP="00635403">
            <w:pPr>
              <w:jc w:val="center"/>
              <w:rPr>
                <w:rFonts w:ascii="Calibri" w:hAnsi="Calibri"/>
                <w:b/>
                <w:bCs/>
                <w:color w:val="000000"/>
              </w:rPr>
            </w:pPr>
            <w:r>
              <w:rPr>
                <w:rFonts w:ascii="Calibri" w:hAnsi="Calibri"/>
                <w:b/>
                <w:bCs/>
                <w:color w:val="000000"/>
              </w:rPr>
              <w:t>Yes/No</w:t>
            </w:r>
          </w:p>
        </w:tc>
      </w:tr>
      <w:tr w:rsidR="003F480C" w:rsidRPr="00185C14" w:rsidTr="00635403">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F480C" w:rsidRDefault="003F480C" w:rsidP="00635403">
            <w:pPr>
              <w:jc w:val="center"/>
              <w:rPr>
                <w:rFonts w:ascii="Calibri" w:hAnsi="Calibri"/>
                <w:b/>
                <w:bCs/>
                <w:color w:val="000000"/>
              </w:rPr>
            </w:pPr>
          </w:p>
        </w:tc>
        <w:tc>
          <w:tcPr>
            <w:tcW w:w="659"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jc w:val="center"/>
              <w:rPr>
                <w:rFonts w:ascii="Calibri" w:hAnsi="Calibri"/>
                <w:b/>
                <w:bCs/>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jc w:val="center"/>
              <w:rPr>
                <w:rFonts w:ascii="Calibri" w:hAnsi="Calibri"/>
                <w:b/>
                <w:bCs/>
                <w:color w:val="000000"/>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jc w:val="center"/>
              <w:rPr>
                <w:rFonts w:ascii="Calibri" w:hAnsi="Calibri"/>
                <w:b/>
                <w:bCs/>
                <w:color w:val="000000"/>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EB4E7C">
            <w:pPr>
              <w:rPr>
                <w:rFonts w:ascii="Calibri" w:hAnsi="Calibri"/>
                <w:b/>
                <w:bCs/>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EB4E7C">
            <w:pPr>
              <w:rPr>
                <w:rFonts w:ascii="Calibri" w:hAnsi="Calibri"/>
                <w:b/>
                <w:bCs/>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EB4E7C">
            <w:pPr>
              <w:rPr>
                <w:rFonts w:ascii="Calibri" w:hAnsi="Calibri"/>
                <w:b/>
                <w:bCs/>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jc w:val="center"/>
              <w:rPr>
                <w:rFonts w:ascii="Calibri" w:hAnsi="Calibri"/>
                <w:b/>
                <w:bCs/>
                <w:color w:val="000000"/>
              </w:rPr>
            </w:pPr>
          </w:p>
        </w:tc>
        <w:tc>
          <w:tcPr>
            <w:tcW w:w="803"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jc w:val="center"/>
              <w:rPr>
                <w:rFonts w:ascii="Calibri" w:hAnsi="Calibri"/>
                <w:b/>
                <w:bCs/>
                <w:color w:val="000000"/>
              </w:rPr>
            </w:pPr>
          </w:p>
        </w:tc>
        <w:tc>
          <w:tcPr>
            <w:tcW w:w="1357"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3F480C" w:rsidP="00635403">
            <w:pPr>
              <w:rPr>
                <w:rFonts w:ascii="Calibri" w:hAnsi="Calibri"/>
                <w:b/>
                <w:bCs/>
                <w:color w:val="00000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023A49" w:rsidP="00635403">
            <w:pPr>
              <w:jc w:val="center"/>
              <w:rPr>
                <w:rFonts w:ascii="Calibri" w:hAnsi="Calibri"/>
                <w:b/>
                <w:bCs/>
                <w:color w:val="000000"/>
              </w:rPr>
            </w:pPr>
            <w:r>
              <w:rPr>
                <w:rFonts w:ascii="Calibri" w:hAnsi="Calibri"/>
                <w:b/>
                <w:bCs/>
                <w:color w:val="000000"/>
              </w:rPr>
              <w:t>Yes</w:t>
            </w:r>
          </w:p>
        </w:tc>
        <w:tc>
          <w:tcPr>
            <w:tcW w:w="1350" w:type="dxa"/>
            <w:tcBorders>
              <w:top w:val="single" w:sz="4" w:space="0" w:color="auto"/>
              <w:left w:val="nil"/>
              <w:bottom w:val="single" w:sz="4" w:space="0" w:color="auto"/>
              <w:right w:val="single" w:sz="4" w:space="0" w:color="auto"/>
            </w:tcBorders>
            <w:shd w:val="clear" w:color="auto" w:fill="auto"/>
            <w:vAlign w:val="center"/>
          </w:tcPr>
          <w:p w:rsidR="003F480C" w:rsidRPr="00185C14" w:rsidRDefault="001448C5" w:rsidP="00635403">
            <w:pPr>
              <w:jc w:val="center"/>
              <w:rPr>
                <w:rFonts w:ascii="Calibri" w:hAnsi="Calibri"/>
                <w:b/>
                <w:bCs/>
                <w:color w:val="000000"/>
              </w:rPr>
            </w:pPr>
            <w:r>
              <w:rPr>
                <w:rFonts w:ascii="Calibri" w:hAnsi="Calibri"/>
                <w:b/>
                <w:bCs/>
                <w:color w:val="000000"/>
              </w:rPr>
              <w:t>Yes</w:t>
            </w:r>
          </w:p>
        </w:tc>
      </w:tr>
      <w:tr w:rsidR="00F64158" w:rsidRPr="00185C14" w:rsidTr="0063540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64158" w:rsidRPr="00185C14" w:rsidRDefault="003576E9" w:rsidP="00635403">
            <w:pPr>
              <w:jc w:val="center"/>
              <w:rPr>
                <w:rFonts w:ascii="Calibri" w:hAnsi="Calibri"/>
                <w:color w:val="000000"/>
              </w:rPr>
            </w:pPr>
            <w:r>
              <w:rPr>
                <w:sz w:val="20"/>
                <w:szCs w:val="20"/>
              </w:rPr>
              <w:t>Identify the disciplines of knowledge and 21</w:t>
            </w:r>
            <w:r>
              <w:rPr>
                <w:sz w:val="20"/>
                <w:szCs w:val="20"/>
                <w:vertAlign w:val="superscript"/>
              </w:rPr>
              <w:t>st</w:t>
            </w:r>
            <w:r>
              <w:rPr>
                <w:sz w:val="20"/>
                <w:szCs w:val="20"/>
              </w:rPr>
              <w:t xml:space="preserve"> Century themes for social studies curricula assessed by text exams.</w:t>
            </w:r>
          </w:p>
        </w:tc>
        <w:tc>
          <w:tcPr>
            <w:tcW w:w="659" w:type="dxa"/>
            <w:tcBorders>
              <w:top w:val="nil"/>
              <w:left w:val="nil"/>
              <w:bottom w:val="single" w:sz="4" w:space="0" w:color="auto"/>
              <w:right w:val="single" w:sz="4" w:space="0" w:color="auto"/>
            </w:tcBorders>
            <w:shd w:val="clear" w:color="auto" w:fill="auto"/>
            <w:vAlign w:val="center"/>
            <w:hideMark/>
          </w:tcPr>
          <w:p w:rsidR="00993579" w:rsidRDefault="00993579" w:rsidP="00304405">
            <w:pPr>
              <w:jc w:val="center"/>
              <w:rPr>
                <w:rFonts w:ascii="Calibri" w:hAnsi="Calibri"/>
                <w:color w:val="000000"/>
              </w:rPr>
            </w:pPr>
            <w:r>
              <w:rPr>
                <w:rFonts w:ascii="Calibri" w:hAnsi="Calibri"/>
                <w:color w:val="000000"/>
              </w:rPr>
              <w:t>KTS 1</w:t>
            </w:r>
          </w:p>
          <w:p w:rsidR="00F64158" w:rsidRPr="00185C14" w:rsidRDefault="00993579" w:rsidP="00304405">
            <w:pPr>
              <w:jc w:val="center"/>
              <w:rPr>
                <w:rFonts w:ascii="Calibri" w:hAnsi="Calibri"/>
                <w:color w:val="000000"/>
              </w:rPr>
            </w:pPr>
            <w:r>
              <w:rPr>
                <w:rFonts w:ascii="Calibri" w:hAnsi="Calibri"/>
                <w:color w:val="000000"/>
              </w:rPr>
              <w:t>1.</w:t>
            </w:r>
            <w:r w:rsidR="003366E8">
              <w:rPr>
                <w:rFonts w:ascii="Calibri" w:hAnsi="Calibri"/>
                <w:color w:val="000000"/>
              </w:rPr>
              <w:t>1</w:t>
            </w:r>
          </w:p>
        </w:tc>
        <w:tc>
          <w:tcPr>
            <w:tcW w:w="992" w:type="dxa"/>
            <w:tcBorders>
              <w:top w:val="nil"/>
              <w:left w:val="nil"/>
              <w:bottom w:val="single" w:sz="4" w:space="0" w:color="auto"/>
              <w:right w:val="single" w:sz="4" w:space="0" w:color="auto"/>
            </w:tcBorders>
            <w:shd w:val="clear" w:color="auto" w:fill="auto"/>
            <w:vAlign w:val="center"/>
            <w:hideMark/>
          </w:tcPr>
          <w:p w:rsidR="00F64158" w:rsidRPr="00185C14" w:rsidRDefault="00B1652F" w:rsidP="00635403">
            <w:pPr>
              <w:jc w:val="center"/>
              <w:rPr>
                <w:rFonts w:ascii="Calibri" w:hAnsi="Calibri"/>
                <w:color w:val="000000"/>
              </w:rPr>
            </w:pPr>
            <w:r>
              <w:rPr>
                <w:rFonts w:ascii="Calibri" w:hAnsi="Calibri"/>
                <w:color w:val="000000"/>
              </w:rPr>
              <w:t>4,5,6</w:t>
            </w:r>
            <w:r w:rsidR="00F64158" w:rsidRPr="00185C14">
              <w:rPr>
                <w:rFonts w:ascii="Calibri" w:hAnsi="Calibri"/>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color w:val="000000"/>
              </w:rPr>
            </w:pPr>
            <w:r w:rsidRPr="00185C14">
              <w:rPr>
                <w:rFonts w:ascii="Calibri" w:hAnsi="Calibri"/>
                <w:color w:val="000000"/>
              </w:rPr>
              <w:t> </w:t>
            </w:r>
            <w:r w:rsidR="00F219AD">
              <w:rPr>
                <w:rFonts w:ascii="Calibri" w:hAnsi="Calibri"/>
                <w:color w:val="000000"/>
              </w:rPr>
              <w:t>1.2</w:t>
            </w:r>
          </w:p>
          <w:p w:rsidR="00F219AD" w:rsidRDefault="00F219AD" w:rsidP="00635403">
            <w:pPr>
              <w:jc w:val="center"/>
              <w:rPr>
                <w:rFonts w:ascii="Calibri" w:hAnsi="Calibri"/>
                <w:color w:val="000000"/>
              </w:rPr>
            </w:pPr>
            <w:r>
              <w:rPr>
                <w:rFonts w:ascii="Calibri" w:hAnsi="Calibri"/>
                <w:color w:val="000000"/>
              </w:rPr>
              <w:t>1.5</w:t>
            </w:r>
          </w:p>
          <w:p w:rsidR="00F219AD" w:rsidRPr="00185C14" w:rsidRDefault="00F219AD" w:rsidP="00635403">
            <w:pPr>
              <w:jc w:val="center"/>
              <w:rPr>
                <w:rFonts w:ascii="Calibri" w:hAnsi="Calibri"/>
                <w:color w:val="000000"/>
              </w:rPr>
            </w:pPr>
            <w:r>
              <w:rPr>
                <w:rFonts w:ascii="Calibri" w:hAnsi="Calibri"/>
                <w:color w:val="000000"/>
              </w:rPr>
              <w:t>2.1</w:t>
            </w:r>
          </w:p>
        </w:tc>
        <w:tc>
          <w:tcPr>
            <w:tcW w:w="789"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r w:rsidR="0078310A">
              <w:rPr>
                <w:rFonts w:ascii="Calibri" w:hAnsi="Calibri"/>
                <w:color w:val="000000"/>
              </w:rPr>
              <w:t>2.1</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F81643" w:rsidP="00912EA5">
            <w:pPr>
              <w:rPr>
                <w:rFonts w:ascii="Calibri" w:hAnsi="Calibri"/>
                <w:color w:val="000000"/>
              </w:rPr>
            </w:pPr>
            <w:r>
              <w:rPr>
                <w:rFonts w:ascii="Calibri" w:hAnsi="Calibri"/>
                <w:color w:val="000000"/>
              </w:rPr>
              <w:t>2.1</w:t>
            </w:r>
          </w:p>
          <w:p w:rsidR="00F81643" w:rsidRPr="00185C14" w:rsidRDefault="00F81643" w:rsidP="00912EA5">
            <w:pPr>
              <w:rPr>
                <w:rFonts w:ascii="Calibri" w:hAnsi="Calibri"/>
                <w:color w:val="000000"/>
              </w:rPr>
            </w:pPr>
            <w:r>
              <w:rPr>
                <w:rFonts w:ascii="Calibri" w:hAnsi="Calibri"/>
                <w:color w:val="000000"/>
              </w:rPr>
              <w:t>3.3</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912EA5" w:rsidP="00635403">
            <w:pPr>
              <w:jc w:val="center"/>
              <w:rPr>
                <w:rFonts w:ascii="Calibri" w:hAnsi="Calibri"/>
                <w:color w:val="000000"/>
              </w:rPr>
            </w:pPr>
            <w:r>
              <w:rPr>
                <w:rFonts w:ascii="Calibri" w:hAnsi="Calibri"/>
                <w:color w:val="000000"/>
              </w:rPr>
              <w:t>1,2,3,4</w:t>
            </w:r>
            <w:r w:rsidR="00F64158" w:rsidRPr="00185C14">
              <w:rPr>
                <w:rFonts w:ascii="Calibri" w:hAnsi="Calibri"/>
                <w:color w:val="000000"/>
              </w:rPr>
              <w:t> </w:t>
            </w:r>
          </w:p>
          <w:p w:rsidR="00F16705" w:rsidRDefault="00F16705" w:rsidP="00635403">
            <w:pPr>
              <w:jc w:val="center"/>
              <w:rPr>
                <w:rFonts w:ascii="Calibri" w:hAnsi="Calibri"/>
                <w:color w:val="000000"/>
              </w:rPr>
            </w:pPr>
            <w:r>
              <w:rPr>
                <w:rFonts w:ascii="Calibri" w:hAnsi="Calibri"/>
                <w:color w:val="000000"/>
              </w:rPr>
              <w:t>SS Core</w:t>
            </w:r>
          </w:p>
          <w:p w:rsidR="00F16705" w:rsidRPr="00185C14" w:rsidRDefault="00F16705" w:rsidP="00635403">
            <w:pPr>
              <w:jc w:val="center"/>
              <w:rPr>
                <w:rFonts w:ascii="Calibri" w:hAnsi="Calibri"/>
                <w:color w:val="000000"/>
              </w:rPr>
            </w:pPr>
            <w:r>
              <w:rPr>
                <w:rFonts w:ascii="Calibri" w:hAnsi="Calibri"/>
                <w:color w:val="000000"/>
              </w:rPr>
              <w:t>1</w:t>
            </w:r>
          </w:p>
        </w:tc>
        <w:tc>
          <w:tcPr>
            <w:tcW w:w="810" w:type="dxa"/>
            <w:tcBorders>
              <w:top w:val="nil"/>
              <w:left w:val="nil"/>
              <w:bottom w:val="single" w:sz="4" w:space="0" w:color="auto"/>
              <w:right w:val="single" w:sz="4" w:space="0" w:color="auto"/>
            </w:tcBorders>
            <w:shd w:val="clear" w:color="auto" w:fill="auto"/>
            <w:vAlign w:val="center"/>
            <w:hideMark/>
          </w:tcPr>
          <w:p w:rsidR="00F64158" w:rsidRPr="00185C14" w:rsidRDefault="00B1652F" w:rsidP="00635403">
            <w:pPr>
              <w:jc w:val="center"/>
              <w:rPr>
                <w:rFonts w:ascii="Calibri" w:hAnsi="Calibri"/>
                <w:color w:val="000000"/>
              </w:rPr>
            </w:pPr>
            <w:r>
              <w:rPr>
                <w:rFonts w:ascii="Calibri" w:hAnsi="Calibri"/>
                <w:color w:val="000000"/>
              </w:rPr>
              <w:t>4,5</w:t>
            </w:r>
            <w:r w:rsidR="00F64158" w:rsidRPr="00185C14">
              <w:rPr>
                <w:rFonts w:ascii="Calibri" w:hAnsi="Calibri"/>
                <w:color w:val="000000"/>
              </w:rPr>
              <w:t> </w:t>
            </w:r>
          </w:p>
        </w:tc>
        <w:tc>
          <w:tcPr>
            <w:tcW w:w="803"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r w:rsidR="00F16705">
              <w:rPr>
                <w:rFonts w:ascii="Calibri" w:hAnsi="Calibri"/>
                <w:color w:val="000000"/>
              </w:rPr>
              <w:t>1,2,3,4,5</w:t>
            </w:r>
          </w:p>
        </w:tc>
        <w:tc>
          <w:tcPr>
            <w:tcW w:w="1357" w:type="dxa"/>
            <w:tcBorders>
              <w:top w:val="nil"/>
              <w:left w:val="nil"/>
              <w:bottom w:val="single" w:sz="4" w:space="0" w:color="auto"/>
              <w:right w:val="single" w:sz="4" w:space="0" w:color="auto"/>
            </w:tcBorders>
            <w:shd w:val="clear" w:color="auto" w:fill="auto"/>
            <w:vAlign w:val="center"/>
            <w:hideMark/>
          </w:tcPr>
          <w:p w:rsidR="00F64158" w:rsidRPr="00185C14" w:rsidRDefault="007A5C92" w:rsidP="00635403">
            <w:pPr>
              <w:jc w:val="center"/>
              <w:rPr>
                <w:rFonts w:ascii="Calibri" w:hAnsi="Calibri"/>
                <w:color w:val="000000"/>
              </w:rPr>
            </w:pPr>
            <w:r>
              <w:rPr>
                <w:rFonts w:ascii="Calibri" w:hAnsi="Calibri"/>
                <w:color w:val="000000"/>
              </w:rPr>
              <w:t>Test</w:t>
            </w:r>
          </w:p>
        </w:tc>
        <w:tc>
          <w:tcPr>
            <w:tcW w:w="108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r>
      <w:tr w:rsidR="00F64158" w:rsidRPr="00185C14" w:rsidTr="0063540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64158" w:rsidRPr="00185C14" w:rsidRDefault="003576E9" w:rsidP="00635403">
            <w:pPr>
              <w:jc w:val="center"/>
              <w:rPr>
                <w:rFonts w:ascii="Calibri" w:hAnsi="Calibri"/>
                <w:color w:val="000000"/>
              </w:rPr>
            </w:pPr>
            <w:r>
              <w:rPr>
                <w:sz w:val="20"/>
                <w:szCs w:val="20"/>
              </w:rPr>
              <w:t>Incorporate map and globe awareness skills into teaching/learning strategies assessed by map quizzes.</w:t>
            </w:r>
          </w:p>
        </w:tc>
        <w:tc>
          <w:tcPr>
            <w:tcW w:w="659" w:type="dxa"/>
            <w:tcBorders>
              <w:top w:val="nil"/>
              <w:left w:val="nil"/>
              <w:bottom w:val="single" w:sz="4" w:space="0" w:color="auto"/>
              <w:right w:val="single" w:sz="4" w:space="0" w:color="auto"/>
            </w:tcBorders>
            <w:shd w:val="clear" w:color="auto" w:fill="auto"/>
            <w:vAlign w:val="center"/>
            <w:hideMark/>
          </w:tcPr>
          <w:p w:rsidR="00993579" w:rsidRDefault="00F64158" w:rsidP="00635403">
            <w:pPr>
              <w:jc w:val="center"/>
              <w:rPr>
                <w:rFonts w:ascii="Calibri" w:hAnsi="Calibri"/>
                <w:color w:val="000000"/>
              </w:rPr>
            </w:pPr>
            <w:r w:rsidRPr="00185C14">
              <w:rPr>
                <w:rFonts w:ascii="Calibri" w:hAnsi="Calibri"/>
                <w:color w:val="000000"/>
              </w:rPr>
              <w:t> </w:t>
            </w:r>
            <w:r w:rsidR="00993579">
              <w:rPr>
                <w:rFonts w:ascii="Calibri" w:hAnsi="Calibri"/>
                <w:color w:val="000000"/>
              </w:rPr>
              <w:t>KTS 1</w:t>
            </w:r>
          </w:p>
          <w:p w:rsidR="00F64158" w:rsidRDefault="00304405" w:rsidP="00635403">
            <w:pPr>
              <w:jc w:val="center"/>
              <w:rPr>
                <w:rFonts w:ascii="Calibri" w:hAnsi="Calibri"/>
                <w:color w:val="000000"/>
              </w:rPr>
            </w:pPr>
            <w:r>
              <w:rPr>
                <w:rFonts w:ascii="Calibri" w:hAnsi="Calibri"/>
                <w:color w:val="000000"/>
              </w:rPr>
              <w:t>1.1</w:t>
            </w:r>
          </w:p>
          <w:p w:rsidR="00304405" w:rsidRDefault="00304405" w:rsidP="00635403">
            <w:pPr>
              <w:jc w:val="center"/>
              <w:rPr>
                <w:rFonts w:ascii="Calibri" w:hAnsi="Calibri"/>
                <w:color w:val="000000"/>
              </w:rPr>
            </w:pPr>
            <w:r>
              <w:rPr>
                <w:rFonts w:ascii="Calibri" w:hAnsi="Calibri"/>
                <w:color w:val="000000"/>
              </w:rPr>
              <w:t>1.2</w:t>
            </w:r>
          </w:p>
          <w:p w:rsidR="00304405" w:rsidRDefault="00304405" w:rsidP="00635403">
            <w:pPr>
              <w:jc w:val="center"/>
              <w:rPr>
                <w:rFonts w:ascii="Calibri" w:hAnsi="Calibri"/>
                <w:color w:val="000000"/>
              </w:rPr>
            </w:pPr>
            <w:r>
              <w:rPr>
                <w:rFonts w:ascii="Calibri" w:hAnsi="Calibri"/>
                <w:color w:val="000000"/>
              </w:rPr>
              <w:t>1.3</w:t>
            </w:r>
          </w:p>
          <w:p w:rsidR="00304405" w:rsidRPr="00185C14" w:rsidRDefault="00304405" w:rsidP="00635403">
            <w:pPr>
              <w:jc w:val="center"/>
              <w:rPr>
                <w:rFonts w:ascii="Calibri" w:hAnsi="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F64158" w:rsidRPr="00185C14" w:rsidRDefault="00B1652F" w:rsidP="00635403">
            <w:pPr>
              <w:jc w:val="center"/>
              <w:rPr>
                <w:rFonts w:ascii="Calibri" w:hAnsi="Calibri"/>
                <w:color w:val="000000"/>
              </w:rPr>
            </w:pPr>
            <w:r>
              <w:rPr>
                <w:rFonts w:ascii="Calibri" w:hAnsi="Calibri"/>
                <w:color w:val="000000"/>
              </w:rPr>
              <w:t>4,5,6</w:t>
            </w:r>
            <w:r w:rsidR="00F64158" w:rsidRPr="00185C14">
              <w:rPr>
                <w:rFonts w:ascii="Calibri" w:hAnsi="Calibri"/>
                <w:color w:val="000000"/>
              </w:rPr>
              <w:t> </w:t>
            </w:r>
          </w:p>
        </w:tc>
        <w:tc>
          <w:tcPr>
            <w:tcW w:w="800" w:type="dxa"/>
            <w:tcBorders>
              <w:top w:val="nil"/>
              <w:left w:val="nil"/>
              <w:bottom w:val="single" w:sz="4" w:space="0" w:color="auto"/>
              <w:right w:val="single" w:sz="4" w:space="0" w:color="auto"/>
            </w:tcBorders>
            <w:shd w:val="clear" w:color="auto" w:fill="auto"/>
            <w:vAlign w:val="center"/>
            <w:hideMark/>
          </w:tcPr>
          <w:p w:rsidR="00F64158" w:rsidRPr="00185C14" w:rsidRDefault="00B14628" w:rsidP="00635403">
            <w:pPr>
              <w:jc w:val="center"/>
              <w:rPr>
                <w:rFonts w:ascii="Calibri" w:hAnsi="Calibri"/>
                <w:color w:val="000000"/>
              </w:rPr>
            </w:pPr>
            <w:r>
              <w:rPr>
                <w:rFonts w:ascii="Calibri" w:hAnsi="Calibri"/>
                <w:color w:val="000000"/>
              </w:rPr>
              <w:t>1.2</w:t>
            </w:r>
            <w:r w:rsidR="00F64158" w:rsidRPr="00185C14">
              <w:rPr>
                <w:rFonts w:ascii="Calibri" w:hAnsi="Calibri"/>
                <w:color w:val="000000"/>
              </w:rPr>
              <w:t> </w:t>
            </w:r>
          </w:p>
        </w:tc>
        <w:tc>
          <w:tcPr>
            <w:tcW w:w="789" w:type="dxa"/>
            <w:tcBorders>
              <w:top w:val="nil"/>
              <w:left w:val="nil"/>
              <w:bottom w:val="single" w:sz="4" w:space="0" w:color="auto"/>
              <w:right w:val="single" w:sz="4" w:space="0" w:color="auto"/>
            </w:tcBorders>
            <w:shd w:val="clear" w:color="auto" w:fill="auto"/>
            <w:vAlign w:val="center"/>
            <w:hideMark/>
          </w:tcPr>
          <w:p w:rsidR="00912EA5" w:rsidRDefault="00F64158" w:rsidP="00635403">
            <w:pPr>
              <w:jc w:val="center"/>
              <w:rPr>
                <w:rFonts w:ascii="Calibri" w:hAnsi="Calibri"/>
                <w:color w:val="000000"/>
              </w:rPr>
            </w:pPr>
            <w:r w:rsidRPr="00185C14">
              <w:rPr>
                <w:rFonts w:ascii="Calibri" w:hAnsi="Calibri"/>
                <w:color w:val="000000"/>
              </w:rPr>
              <w:t> </w:t>
            </w:r>
            <w:r w:rsidR="009479EE">
              <w:rPr>
                <w:rFonts w:ascii="Calibri" w:hAnsi="Calibri"/>
                <w:color w:val="000000"/>
              </w:rPr>
              <w:t>2.2</w:t>
            </w:r>
          </w:p>
          <w:p w:rsidR="00912EA5" w:rsidRDefault="009479EE" w:rsidP="00635403">
            <w:pPr>
              <w:jc w:val="center"/>
              <w:rPr>
                <w:rFonts w:ascii="Calibri" w:hAnsi="Calibri"/>
                <w:color w:val="000000"/>
              </w:rPr>
            </w:pPr>
            <w:r>
              <w:rPr>
                <w:rFonts w:ascii="Calibri" w:hAnsi="Calibri"/>
                <w:color w:val="000000"/>
              </w:rPr>
              <w:t>2.2,</w:t>
            </w:r>
          </w:p>
          <w:p w:rsidR="00F64158" w:rsidRPr="00185C14" w:rsidRDefault="009479EE" w:rsidP="00635403">
            <w:pPr>
              <w:jc w:val="center"/>
              <w:rPr>
                <w:rFonts w:ascii="Calibri" w:hAnsi="Calibri"/>
                <w:color w:val="000000"/>
              </w:rPr>
            </w:pPr>
            <w:r>
              <w:rPr>
                <w:rFonts w:ascii="Calibri" w:hAnsi="Calibri"/>
                <w:color w:val="000000"/>
              </w:rPr>
              <w:t>3.1,</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color w:val="000000"/>
              </w:rPr>
            </w:pPr>
            <w:r w:rsidRPr="00185C14">
              <w:rPr>
                <w:rFonts w:ascii="Calibri" w:hAnsi="Calibri"/>
                <w:color w:val="000000"/>
              </w:rPr>
              <w:t> </w:t>
            </w:r>
            <w:r w:rsidR="00F81643">
              <w:rPr>
                <w:rFonts w:ascii="Calibri" w:hAnsi="Calibri"/>
                <w:color w:val="000000"/>
              </w:rPr>
              <w:t>1.0</w:t>
            </w:r>
          </w:p>
          <w:p w:rsidR="00F81643" w:rsidRDefault="00F81643" w:rsidP="00635403">
            <w:pPr>
              <w:jc w:val="center"/>
              <w:rPr>
                <w:rFonts w:ascii="Calibri" w:hAnsi="Calibri"/>
                <w:color w:val="000000"/>
              </w:rPr>
            </w:pPr>
            <w:r>
              <w:rPr>
                <w:rFonts w:ascii="Calibri" w:hAnsi="Calibri"/>
                <w:color w:val="000000"/>
              </w:rPr>
              <w:t>2.1</w:t>
            </w:r>
          </w:p>
          <w:p w:rsidR="00F81643" w:rsidRPr="00185C14" w:rsidRDefault="00F81643" w:rsidP="00635403">
            <w:pPr>
              <w:jc w:val="center"/>
              <w:rPr>
                <w:rFonts w:ascii="Calibri" w:hAnsi="Calibri"/>
                <w:color w:val="000000"/>
              </w:rPr>
            </w:pPr>
          </w:p>
        </w:tc>
        <w:tc>
          <w:tcPr>
            <w:tcW w:w="810" w:type="dxa"/>
            <w:tcBorders>
              <w:top w:val="nil"/>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color w:val="000000"/>
              </w:rPr>
            </w:pPr>
            <w:r w:rsidRPr="00185C14">
              <w:rPr>
                <w:rFonts w:ascii="Calibri" w:hAnsi="Calibri"/>
                <w:color w:val="000000"/>
              </w:rPr>
              <w:t> </w:t>
            </w:r>
            <w:r w:rsidR="00912EA5">
              <w:rPr>
                <w:rFonts w:ascii="Calibri" w:hAnsi="Calibri"/>
                <w:color w:val="000000"/>
              </w:rPr>
              <w:t>2</w:t>
            </w:r>
          </w:p>
          <w:p w:rsidR="00F16705" w:rsidRDefault="00F16705" w:rsidP="00635403">
            <w:pPr>
              <w:jc w:val="center"/>
              <w:rPr>
                <w:rFonts w:ascii="Calibri" w:hAnsi="Calibri"/>
                <w:color w:val="000000"/>
              </w:rPr>
            </w:pPr>
            <w:r>
              <w:rPr>
                <w:rFonts w:ascii="Calibri" w:hAnsi="Calibri"/>
                <w:color w:val="000000"/>
              </w:rPr>
              <w:t>SS</w:t>
            </w:r>
          </w:p>
          <w:p w:rsidR="00F16705" w:rsidRDefault="00F16705" w:rsidP="00635403">
            <w:pPr>
              <w:jc w:val="center"/>
              <w:rPr>
                <w:rFonts w:ascii="Calibri" w:hAnsi="Calibri"/>
                <w:color w:val="000000"/>
              </w:rPr>
            </w:pPr>
            <w:r>
              <w:rPr>
                <w:rFonts w:ascii="Calibri" w:hAnsi="Calibri"/>
                <w:color w:val="000000"/>
              </w:rPr>
              <w:t>Core</w:t>
            </w:r>
          </w:p>
          <w:p w:rsidR="00F16705" w:rsidRPr="00185C14" w:rsidRDefault="00F16705" w:rsidP="00635403">
            <w:pPr>
              <w:jc w:val="center"/>
              <w:rPr>
                <w:rFonts w:ascii="Calibri" w:hAnsi="Calibri"/>
                <w:color w:val="000000"/>
              </w:rPr>
            </w:pPr>
            <w:r>
              <w:rPr>
                <w:rFonts w:ascii="Calibri" w:hAnsi="Calibri"/>
                <w:color w:val="000000"/>
              </w:rPr>
              <w:t>1</w:t>
            </w:r>
          </w:p>
        </w:tc>
        <w:tc>
          <w:tcPr>
            <w:tcW w:w="810" w:type="dxa"/>
            <w:tcBorders>
              <w:top w:val="nil"/>
              <w:left w:val="nil"/>
              <w:bottom w:val="single" w:sz="4" w:space="0" w:color="auto"/>
              <w:right w:val="single" w:sz="4" w:space="0" w:color="auto"/>
            </w:tcBorders>
            <w:shd w:val="clear" w:color="auto" w:fill="auto"/>
            <w:vAlign w:val="center"/>
            <w:hideMark/>
          </w:tcPr>
          <w:p w:rsidR="00F64158" w:rsidRPr="00185C14" w:rsidRDefault="00B1652F" w:rsidP="00635403">
            <w:pPr>
              <w:jc w:val="center"/>
              <w:rPr>
                <w:rFonts w:ascii="Calibri" w:hAnsi="Calibri"/>
                <w:color w:val="000000"/>
              </w:rPr>
            </w:pPr>
            <w:r>
              <w:rPr>
                <w:rFonts w:ascii="Calibri" w:hAnsi="Calibri"/>
                <w:color w:val="000000"/>
              </w:rPr>
              <w:t>3,4</w:t>
            </w:r>
          </w:p>
        </w:tc>
        <w:tc>
          <w:tcPr>
            <w:tcW w:w="803" w:type="dxa"/>
            <w:tcBorders>
              <w:top w:val="nil"/>
              <w:left w:val="nil"/>
              <w:bottom w:val="single" w:sz="4" w:space="0" w:color="auto"/>
              <w:right w:val="single" w:sz="4" w:space="0" w:color="auto"/>
            </w:tcBorders>
            <w:shd w:val="clear" w:color="auto" w:fill="auto"/>
            <w:vAlign w:val="center"/>
            <w:hideMark/>
          </w:tcPr>
          <w:p w:rsidR="00F64158" w:rsidRPr="00185C14" w:rsidRDefault="007D6167" w:rsidP="00635403">
            <w:pPr>
              <w:jc w:val="center"/>
              <w:rPr>
                <w:rFonts w:ascii="Calibri" w:hAnsi="Calibri"/>
                <w:color w:val="000000"/>
              </w:rPr>
            </w:pPr>
            <w:r>
              <w:rPr>
                <w:rFonts w:ascii="Calibri" w:hAnsi="Calibri"/>
                <w:color w:val="000000"/>
              </w:rPr>
              <w:t>4</w:t>
            </w:r>
            <w:r w:rsidR="00F64158" w:rsidRPr="00185C14">
              <w:rPr>
                <w:rFonts w:ascii="Calibri" w:hAnsi="Calibri"/>
                <w:color w:val="000000"/>
              </w:rPr>
              <w:t> </w:t>
            </w:r>
          </w:p>
        </w:tc>
        <w:tc>
          <w:tcPr>
            <w:tcW w:w="1357" w:type="dxa"/>
            <w:tcBorders>
              <w:top w:val="nil"/>
              <w:left w:val="nil"/>
              <w:bottom w:val="single" w:sz="4" w:space="0" w:color="auto"/>
              <w:right w:val="single" w:sz="4" w:space="0" w:color="auto"/>
            </w:tcBorders>
            <w:shd w:val="clear" w:color="auto" w:fill="auto"/>
            <w:vAlign w:val="center"/>
            <w:hideMark/>
          </w:tcPr>
          <w:p w:rsidR="00F64158" w:rsidRPr="00185C14" w:rsidRDefault="007A5C92" w:rsidP="00635403">
            <w:pPr>
              <w:jc w:val="center"/>
              <w:rPr>
                <w:rFonts w:ascii="Calibri" w:hAnsi="Calibri"/>
                <w:color w:val="000000"/>
              </w:rPr>
            </w:pPr>
            <w:r>
              <w:rPr>
                <w:rFonts w:ascii="Calibri" w:hAnsi="Calibri"/>
                <w:color w:val="000000"/>
              </w:rPr>
              <w:t>Map Skills</w:t>
            </w:r>
          </w:p>
        </w:tc>
        <w:tc>
          <w:tcPr>
            <w:tcW w:w="108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r>
      <w:tr w:rsidR="00F64158" w:rsidRPr="00185C14" w:rsidTr="0063540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64158" w:rsidRPr="00185C14" w:rsidRDefault="002605E7" w:rsidP="00635403">
            <w:pPr>
              <w:jc w:val="center"/>
              <w:rPr>
                <w:rFonts w:ascii="Calibri" w:hAnsi="Calibri"/>
                <w:color w:val="000000"/>
              </w:rPr>
            </w:pPr>
            <w:r>
              <w:rPr>
                <w:sz w:val="20"/>
                <w:szCs w:val="20"/>
              </w:rPr>
              <w:t xml:space="preserve">Utilizing </w:t>
            </w:r>
            <w:r w:rsidR="003576E9">
              <w:rPr>
                <w:sz w:val="20"/>
                <w:szCs w:val="20"/>
              </w:rPr>
              <w:t xml:space="preserve"> a wide range of </w:t>
            </w:r>
            <w:r w:rsidR="00437F35">
              <w:rPr>
                <w:sz w:val="20"/>
                <w:szCs w:val="20"/>
              </w:rPr>
              <w:t xml:space="preserve">text and </w:t>
            </w:r>
            <w:r w:rsidR="003576E9">
              <w:rPr>
                <w:sz w:val="20"/>
                <w:szCs w:val="20"/>
              </w:rPr>
              <w:t xml:space="preserve">non-text topics, materials, and resources </w:t>
            </w:r>
            <w:r w:rsidR="003576E9">
              <w:rPr>
                <w:sz w:val="20"/>
                <w:szCs w:val="20"/>
              </w:rPr>
              <w:lastRenderedPageBreak/>
              <w:t>available for teaching socia</w:t>
            </w:r>
            <w:r w:rsidR="00B1652F">
              <w:rPr>
                <w:sz w:val="20"/>
                <w:szCs w:val="20"/>
              </w:rPr>
              <w:t xml:space="preserve">l </w:t>
            </w:r>
            <w:r>
              <w:rPr>
                <w:sz w:val="20"/>
                <w:szCs w:val="20"/>
              </w:rPr>
              <w:t>studies. DemonstraCo-teaching strategies in lesson plans.</w:t>
            </w:r>
          </w:p>
        </w:tc>
        <w:tc>
          <w:tcPr>
            <w:tcW w:w="659" w:type="dxa"/>
            <w:tcBorders>
              <w:top w:val="nil"/>
              <w:left w:val="nil"/>
              <w:bottom w:val="single" w:sz="4" w:space="0" w:color="auto"/>
              <w:right w:val="single" w:sz="4" w:space="0" w:color="auto"/>
            </w:tcBorders>
            <w:shd w:val="clear" w:color="auto" w:fill="auto"/>
            <w:vAlign w:val="center"/>
            <w:hideMark/>
          </w:tcPr>
          <w:p w:rsidR="00993579" w:rsidRDefault="00F64158" w:rsidP="00304405">
            <w:pPr>
              <w:rPr>
                <w:rFonts w:ascii="Calibri" w:hAnsi="Calibri"/>
                <w:color w:val="000000"/>
              </w:rPr>
            </w:pPr>
            <w:r w:rsidRPr="00185C14">
              <w:rPr>
                <w:rFonts w:ascii="Calibri" w:hAnsi="Calibri"/>
                <w:color w:val="000000"/>
              </w:rPr>
              <w:lastRenderedPageBreak/>
              <w:t> </w:t>
            </w:r>
            <w:r w:rsidR="00993579">
              <w:rPr>
                <w:rFonts w:ascii="Calibri" w:hAnsi="Calibri"/>
                <w:color w:val="000000"/>
              </w:rPr>
              <w:t>KTS</w:t>
            </w:r>
          </w:p>
          <w:p w:rsidR="00993579" w:rsidRDefault="00993579" w:rsidP="00304405">
            <w:pPr>
              <w:rPr>
                <w:rFonts w:ascii="Calibri" w:hAnsi="Calibri"/>
                <w:color w:val="000000"/>
              </w:rPr>
            </w:pPr>
            <w:r>
              <w:rPr>
                <w:rFonts w:ascii="Calibri" w:hAnsi="Calibri"/>
                <w:color w:val="000000"/>
              </w:rPr>
              <w:t>1,2,3,4,5,6</w:t>
            </w:r>
          </w:p>
          <w:p w:rsidR="00993579" w:rsidRDefault="00993579" w:rsidP="00304405">
            <w:pPr>
              <w:rPr>
                <w:rFonts w:ascii="Calibri" w:hAnsi="Calibri"/>
                <w:color w:val="000000"/>
              </w:rPr>
            </w:pPr>
          </w:p>
          <w:p w:rsidR="00F64158" w:rsidRDefault="00304405" w:rsidP="00304405">
            <w:pPr>
              <w:rPr>
                <w:rFonts w:ascii="Calibri" w:hAnsi="Calibri"/>
                <w:color w:val="000000"/>
              </w:rPr>
            </w:pPr>
            <w:r>
              <w:rPr>
                <w:rFonts w:ascii="Calibri" w:hAnsi="Calibri"/>
                <w:color w:val="000000"/>
              </w:rPr>
              <w:t>1.1</w:t>
            </w:r>
          </w:p>
          <w:p w:rsidR="00304405" w:rsidRDefault="00304405" w:rsidP="00304405">
            <w:pPr>
              <w:rPr>
                <w:rFonts w:ascii="Calibri" w:hAnsi="Calibri"/>
                <w:color w:val="000000"/>
              </w:rPr>
            </w:pPr>
            <w:r>
              <w:rPr>
                <w:rFonts w:ascii="Calibri" w:hAnsi="Calibri"/>
                <w:color w:val="000000"/>
              </w:rPr>
              <w:t>1.2</w:t>
            </w:r>
          </w:p>
          <w:p w:rsidR="00304405" w:rsidRDefault="00304405" w:rsidP="00304405">
            <w:pPr>
              <w:rPr>
                <w:rFonts w:ascii="Calibri" w:hAnsi="Calibri"/>
                <w:color w:val="000000"/>
              </w:rPr>
            </w:pPr>
            <w:r>
              <w:rPr>
                <w:rFonts w:ascii="Calibri" w:hAnsi="Calibri"/>
                <w:color w:val="000000"/>
              </w:rPr>
              <w:t>1.3</w:t>
            </w:r>
          </w:p>
          <w:p w:rsidR="00304405" w:rsidRDefault="00304405" w:rsidP="00304405">
            <w:pPr>
              <w:rPr>
                <w:rFonts w:ascii="Calibri" w:hAnsi="Calibri"/>
                <w:color w:val="000000"/>
              </w:rPr>
            </w:pPr>
            <w:r>
              <w:rPr>
                <w:rFonts w:ascii="Calibri" w:hAnsi="Calibri"/>
                <w:color w:val="000000"/>
              </w:rPr>
              <w:lastRenderedPageBreak/>
              <w:t>1.4</w:t>
            </w:r>
          </w:p>
          <w:p w:rsidR="00304405" w:rsidRDefault="00304405" w:rsidP="00304405">
            <w:pPr>
              <w:rPr>
                <w:rFonts w:ascii="Calibri" w:hAnsi="Calibri"/>
                <w:color w:val="000000"/>
              </w:rPr>
            </w:pPr>
            <w:r>
              <w:rPr>
                <w:rFonts w:ascii="Calibri" w:hAnsi="Calibri"/>
                <w:color w:val="000000"/>
              </w:rPr>
              <w:t>1.5</w:t>
            </w:r>
          </w:p>
          <w:p w:rsidR="00304405" w:rsidRDefault="00304405" w:rsidP="00304405">
            <w:pPr>
              <w:rPr>
                <w:rFonts w:ascii="Calibri" w:hAnsi="Calibri"/>
                <w:color w:val="000000"/>
              </w:rPr>
            </w:pPr>
            <w:r>
              <w:rPr>
                <w:rFonts w:ascii="Calibri" w:hAnsi="Calibri"/>
                <w:color w:val="000000"/>
              </w:rPr>
              <w:t>2.1</w:t>
            </w:r>
          </w:p>
          <w:p w:rsidR="00304405" w:rsidRDefault="00304405" w:rsidP="00304405">
            <w:pPr>
              <w:rPr>
                <w:rFonts w:ascii="Calibri" w:hAnsi="Calibri"/>
                <w:color w:val="000000"/>
              </w:rPr>
            </w:pPr>
            <w:r>
              <w:rPr>
                <w:rFonts w:ascii="Calibri" w:hAnsi="Calibri"/>
                <w:color w:val="000000"/>
              </w:rPr>
              <w:t>2.3</w:t>
            </w:r>
          </w:p>
          <w:p w:rsidR="00304405" w:rsidRDefault="00304405" w:rsidP="00304405">
            <w:pPr>
              <w:rPr>
                <w:rFonts w:ascii="Calibri" w:hAnsi="Calibri"/>
                <w:color w:val="000000"/>
              </w:rPr>
            </w:pPr>
            <w:r>
              <w:rPr>
                <w:rFonts w:ascii="Calibri" w:hAnsi="Calibri"/>
                <w:color w:val="000000"/>
              </w:rPr>
              <w:t>2.4</w:t>
            </w:r>
          </w:p>
          <w:p w:rsidR="00304405" w:rsidRDefault="00304405" w:rsidP="00304405">
            <w:pPr>
              <w:rPr>
                <w:rFonts w:ascii="Calibri" w:hAnsi="Calibri"/>
                <w:color w:val="000000"/>
              </w:rPr>
            </w:pPr>
            <w:r>
              <w:rPr>
                <w:rFonts w:ascii="Calibri" w:hAnsi="Calibri"/>
                <w:color w:val="000000"/>
              </w:rPr>
              <w:t>2.5</w:t>
            </w:r>
          </w:p>
          <w:p w:rsidR="00304405" w:rsidRDefault="00304405" w:rsidP="00304405">
            <w:pPr>
              <w:rPr>
                <w:rFonts w:ascii="Calibri" w:hAnsi="Calibri"/>
                <w:color w:val="000000"/>
              </w:rPr>
            </w:pPr>
            <w:r>
              <w:rPr>
                <w:rFonts w:ascii="Calibri" w:hAnsi="Calibri"/>
                <w:color w:val="000000"/>
              </w:rPr>
              <w:t>3.1</w:t>
            </w:r>
          </w:p>
          <w:p w:rsidR="00304405" w:rsidRDefault="00304405" w:rsidP="00304405">
            <w:pPr>
              <w:rPr>
                <w:rFonts w:ascii="Calibri" w:hAnsi="Calibri"/>
                <w:color w:val="000000"/>
              </w:rPr>
            </w:pPr>
            <w:r>
              <w:rPr>
                <w:rFonts w:ascii="Calibri" w:hAnsi="Calibri"/>
                <w:color w:val="000000"/>
              </w:rPr>
              <w:t>3.2</w:t>
            </w:r>
          </w:p>
          <w:p w:rsidR="00304405" w:rsidRDefault="00304405" w:rsidP="00304405">
            <w:pPr>
              <w:rPr>
                <w:rFonts w:ascii="Calibri" w:hAnsi="Calibri"/>
                <w:color w:val="000000"/>
              </w:rPr>
            </w:pPr>
            <w:r>
              <w:rPr>
                <w:rFonts w:ascii="Calibri" w:hAnsi="Calibri"/>
                <w:color w:val="000000"/>
              </w:rPr>
              <w:t>3.3</w:t>
            </w:r>
          </w:p>
          <w:p w:rsidR="00304405" w:rsidRDefault="00304405" w:rsidP="00304405">
            <w:pPr>
              <w:rPr>
                <w:rFonts w:ascii="Calibri" w:hAnsi="Calibri"/>
                <w:color w:val="000000"/>
              </w:rPr>
            </w:pPr>
            <w:r>
              <w:rPr>
                <w:rFonts w:ascii="Calibri" w:hAnsi="Calibri"/>
                <w:color w:val="000000"/>
              </w:rPr>
              <w:t>3.4</w:t>
            </w:r>
          </w:p>
          <w:p w:rsidR="00304405" w:rsidRDefault="00304405" w:rsidP="00304405">
            <w:pPr>
              <w:rPr>
                <w:rFonts w:ascii="Calibri" w:hAnsi="Calibri"/>
                <w:color w:val="000000"/>
              </w:rPr>
            </w:pPr>
            <w:r>
              <w:rPr>
                <w:rFonts w:ascii="Calibri" w:hAnsi="Calibri"/>
                <w:color w:val="000000"/>
              </w:rPr>
              <w:t>3.5</w:t>
            </w:r>
          </w:p>
          <w:p w:rsidR="00304405" w:rsidRDefault="00304405" w:rsidP="00304405">
            <w:pPr>
              <w:rPr>
                <w:rFonts w:ascii="Calibri" w:hAnsi="Calibri"/>
                <w:color w:val="000000"/>
              </w:rPr>
            </w:pPr>
            <w:r>
              <w:rPr>
                <w:rFonts w:ascii="Calibri" w:hAnsi="Calibri"/>
                <w:color w:val="000000"/>
              </w:rPr>
              <w:t>4.1</w:t>
            </w:r>
          </w:p>
          <w:p w:rsidR="00304405" w:rsidRDefault="00304405" w:rsidP="00304405">
            <w:pPr>
              <w:rPr>
                <w:rFonts w:ascii="Calibri" w:hAnsi="Calibri"/>
                <w:color w:val="000000"/>
              </w:rPr>
            </w:pPr>
            <w:r>
              <w:rPr>
                <w:rFonts w:ascii="Calibri" w:hAnsi="Calibri"/>
                <w:color w:val="000000"/>
              </w:rPr>
              <w:t>4.2</w:t>
            </w:r>
          </w:p>
          <w:p w:rsidR="00304405" w:rsidRDefault="00304405" w:rsidP="00304405">
            <w:pPr>
              <w:rPr>
                <w:rFonts w:ascii="Calibri" w:hAnsi="Calibri"/>
                <w:color w:val="000000"/>
              </w:rPr>
            </w:pPr>
            <w:r>
              <w:rPr>
                <w:rFonts w:ascii="Calibri" w:hAnsi="Calibri"/>
                <w:color w:val="000000"/>
              </w:rPr>
              <w:t>4.3</w:t>
            </w:r>
          </w:p>
          <w:p w:rsidR="00304405" w:rsidRDefault="00304405" w:rsidP="00304405">
            <w:pPr>
              <w:rPr>
                <w:rFonts w:ascii="Calibri" w:hAnsi="Calibri"/>
                <w:color w:val="000000"/>
              </w:rPr>
            </w:pPr>
            <w:r>
              <w:rPr>
                <w:rFonts w:ascii="Calibri" w:hAnsi="Calibri"/>
                <w:color w:val="000000"/>
              </w:rPr>
              <w:t>4.5</w:t>
            </w:r>
          </w:p>
          <w:p w:rsidR="00304405" w:rsidRDefault="00304405" w:rsidP="00304405">
            <w:pPr>
              <w:rPr>
                <w:rFonts w:ascii="Calibri" w:hAnsi="Calibri"/>
                <w:color w:val="000000"/>
              </w:rPr>
            </w:pPr>
            <w:r>
              <w:rPr>
                <w:rFonts w:ascii="Calibri" w:hAnsi="Calibri"/>
                <w:color w:val="000000"/>
              </w:rPr>
              <w:t>5.2</w:t>
            </w:r>
          </w:p>
          <w:p w:rsidR="00304405" w:rsidRDefault="00304405" w:rsidP="00304405">
            <w:pPr>
              <w:rPr>
                <w:rFonts w:ascii="Calibri" w:hAnsi="Calibri"/>
                <w:color w:val="000000"/>
              </w:rPr>
            </w:pPr>
            <w:r>
              <w:rPr>
                <w:rFonts w:ascii="Calibri" w:hAnsi="Calibri"/>
                <w:color w:val="000000"/>
              </w:rPr>
              <w:t>6.1</w:t>
            </w:r>
          </w:p>
          <w:p w:rsidR="00304405" w:rsidRDefault="00304405" w:rsidP="00304405">
            <w:pPr>
              <w:rPr>
                <w:rFonts w:ascii="Calibri" w:hAnsi="Calibri"/>
                <w:color w:val="000000"/>
              </w:rPr>
            </w:pPr>
          </w:p>
          <w:p w:rsidR="00304405" w:rsidRPr="00185C14" w:rsidRDefault="00304405" w:rsidP="00304405">
            <w:pPr>
              <w:rPr>
                <w:rFonts w:ascii="Calibri" w:hAnsi="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lastRenderedPageBreak/>
              <w:t> </w:t>
            </w:r>
            <w:r w:rsidR="00B1652F">
              <w:rPr>
                <w:rFonts w:ascii="Calibri" w:hAnsi="Calibri"/>
                <w:color w:val="000000"/>
              </w:rPr>
              <w:t>1,2,3</w:t>
            </w:r>
          </w:p>
        </w:tc>
        <w:tc>
          <w:tcPr>
            <w:tcW w:w="800" w:type="dxa"/>
            <w:tcBorders>
              <w:top w:val="nil"/>
              <w:left w:val="nil"/>
              <w:bottom w:val="single" w:sz="4" w:space="0" w:color="auto"/>
              <w:right w:val="single" w:sz="4" w:space="0" w:color="auto"/>
            </w:tcBorders>
            <w:shd w:val="clear" w:color="auto" w:fill="auto"/>
            <w:vAlign w:val="center"/>
            <w:hideMark/>
          </w:tcPr>
          <w:p w:rsidR="00F64158" w:rsidRPr="00185C14" w:rsidRDefault="00F219AD" w:rsidP="00635403">
            <w:pPr>
              <w:jc w:val="center"/>
              <w:rPr>
                <w:rFonts w:ascii="Calibri" w:hAnsi="Calibri"/>
                <w:color w:val="000000"/>
              </w:rPr>
            </w:pPr>
            <w:r>
              <w:rPr>
                <w:rFonts w:ascii="Calibri" w:hAnsi="Calibri"/>
                <w:color w:val="000000"/>
              </w:rPr>
              <w:t>1.2</w:t>
            </w:r>
            <w:r w:rsidR="00F64158" w:rsidRPr="00185C14">
              <w:rPr>
                <w:rFonts w:ascii="Calibri" w:hAnsi="Calibri"/>
                <w:color w:val="000000"/>
              </w:rPr>
              <w:t> </w:t>
            </w:r>
          </w:p>
        </w:tc>
        <w:tc>
          <w:tcPr>
            <w:tcW w:w="789" w:type="dxa"/>
            <w:tcBorders>
              <w:top w:val="nil"/>
              <w:left w:val="nil"/>
              <w:bottom w:val="single" w:sz="4" w:space="0" w:color="auto"/>
              <w:right w:val="single" w:sz="4" w:space="0" w:color="auto"/>
            </w:tcBorders>
            <w:shd w:val="clear" w:color="auto" w:fill="auto"/>
            <w:vAlign w:val="center"/>
            <w:hideMark/>
          </w:tcPr>
          <w:p w:rsidR="00F64158" w:rsidRPr="00185C14" w:rsidRDefault="0078310A" w:rsidP="00635403">
            <w:pPr>
              <w:jc w:val="center"/>
              <w:rPr>
                <w:rFonts w:ascii="Calibri" w:hAnsi="Calibri"/>
                <w:color w:val="000000"/>
              </w:rPr>
            </w:pPr>
            <w:r>
              <w:rPr>
                <w:rFonts w:ascii="Calibri" w:hAnsi="Calibri"/>
                <w:color w:val="000000"/>
              </w:rPr>
              <w:t>3.1</w:t>
            </w:r>
            <w:r w:rsidR="00F64158" w:rsidRPr="00185C14">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874B41" w:rsidRDefault="00874B41" w:rsidP="00635403">
            <w:pPr>
              <w:jc w:val="center"/>
              <w:rPr>
                <w:rFonts w:ascii="Calibri" w:hAnsi="Calibri"/>
                <w:color w:val="000000"/>
              </w:rPr>
            </w:pPr>
            <w:r>
              <w:rPr>
                <w:rFonts w:ascii="Calibri" w:hAnsi="Calibri"/>
                <w:color w:val="000000"/>
              </w:rPr>
              <w:t>1.0</w:t>
            </w:r>
          </w:p>
          <w:p w:rsidR="00874B41" w:rsidRDefault="00874B41" w:rsidP="00635403">
            <w:pPr>
              <w:jc w:val="center"/>
              <w:rPr>
                <w:rFonts w:ascii="Calibri" w:hAnsi="Calibri"/>
                <w:color w:val="000000"/>
              </w:rPr>
            </w:pPr>
            <w:r>
              <w:rPr>
                <w:rFonts w:ascii="Calibri" w:hAnsi="Calibri"/>
                <w:color w:val="000000"/>
              </w:rPr>
              <w:t>2.1</w:t>
            </w:r>
          </w:p>
          <w:p w:rsidR="00874B41" w:rsidRDefault="00874B41" w:rsidP="00635403">
            <w:pPr>
              <w:jc w:val="center"/>
              <w:rPr>
                <w:rFonts w:ascii="Calibri" w:hAnsi="Calibri"/>
                <w:color w:val="000000"/>
              </w:rPr>
            </w:pPr>
            <w:r>
              <w:rPr>
                <w:rFonts w:ascii="Calibri" w:hAnsi="Calibri"/>
                <w:color w:val="000000"/>
              </w:rPr>
              <w:t>3.2</w:t>
            </w:r>
          </w:p>
          <w:p w:rsidR="00874B41" w:rsidRDefault="00874B41" w:rsidP="00635403">
            <w:pPr>
              <w:jc w:val="center"/>
              <w:rPr>
                <w:rFonts w:ascii="Calibri" w:hAnsi="Calibri"/>
                <w:color w:val="000000"/>
              </w:rPr>
            </w:pPr>
            <w:r>
              <w:rPr>
                <w:rFonts w:ascii="Calibri" w:hAnsi="Calibri"/>
                <w:color w:val="000000"/>
              </w:rPr>
              <w:t>3.3</w:t>
            </w:r>
          </w:p>
          <w:p w:rsidR="00874B41" w:rsidRDefault="00874B41" w:rsidP="00635403">
            <w:pPr>
              <w:jc w:val="center"/>
              <w:rPr>
                <w:rFonts w:ascii="Calibri" w:hAnsi="Calibri"/>
                <w:color w:val="000000"/>
              </w:rPr>
            </w:pPr>
            <w:r>
              <w:rPr>
                <w:rFonts w:ascii="Calibri" w:hAnsi="Calibri"/>
                <w:color w:val="000000"/>
              </w:rPr>
              <w:t>3.4</w:t>
            </w:r>
          </w:p>
          <w:p w:rsidR="00F64158" w:rsidRPr="00185C14" w:rsidRDefault="00874B41" w:rsidP="00635403">
            <w:pPr>
              <w:jc w:val="center"/>
              <w:rPr>
                <w:rFonts w:ascii="Calibri" w:hAnsi="Calibri"/>
                <w:color w:val="000000"/>
              </w:rPr>
            </w:pPr>
            <w:r>
              <w:rPr>
                <w:rFonts w:ascii="Calibri" w:hAnsi="Calibri"/>
                <w:color w:val="000000"/>
              </w:rPr>
              <w:t>4.0</w:t>
            </w:r>
            <w:r w:rsidR="00F64158" w:rsidRPr="00185C14">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F64158" w:rsidP="00635403">
            <w:pPr>
              <w:jc w:val="center"/>
              <w:rPr>
                <w:rFonts w:ascii="Calibri" w:hAnsi="Calibri"/>
                <w:color w:val="000000"/>
              </w:rPr>
            </w:pPr>
            <w:r w:rsidRPr="00185C14">
              <w:rPr>
                <w:rFonts w:ascii="Calibri" w:hAnsi="Calibri"/>
                <w:color w:val="000000"/>
              </w:rPr>
              <w:t> </w:t>
            </w:r>
            <w:r w:rsidR="00912EA5">
              <w:rPr>
                <w:rFonts w:ascii="Calibri" w:hAnsi="Calibri"/>
                <w:color w:val="000000"/>
              </w:rPr>
              <w:t>1,2,3,4</w:t>
            </w:r>
          </w:p>
          <w:p w:rsidR="00F16705" w:rsidRDefault="00F16705" w:rsidP="00635403">
            <w:pPr>
              <w:jc w:val="center"/>
              <w:rPr>
                <w:rFonts w:ascii="Calibri" w:hAnsi="Calibri"/>
                <w:color w:val="000000"/>
              </w:rPr>
            </w:pPr>
            <w:r>
              <w:rPr>
                <w:rFonts w:ascii="Calibri" w:hAnsi="Calibri"/>
                <w:color w:val="000000"/>
              </w:rPr>
              <w:t>SS</w:t>
            </w:r>
          </w:p>
          <w:p w:rsidR="00F16705" w:rsidRDefault="00F16705" w:rsidP="00635403">
            <w:pPr>
              <w:jc w:val="center"/>
              <w:rPr>
                <w:rFonts w:ascii="Calibri" w:hAnsi="Calibri"/>
                <w:color w:val="000000"/>
              </w:rPr>
            </w:pPr>
            <w:r>
              <w:rPr>
                <w:rFonts w:ascii="Calibri" w:hAnsi="Calibri"/>
                <w:color w:val="000000"/>
              </w:rPr>
              <w:t>Core</w:t>
            </w:r>
          </w:p>
          <w:p w:rsidR="00F16705" w:rsidRPr="00185C14" w:rsidRDefault="00F16705" w:rsidP="00635403">
            <w:pPr>
              <w:jc w:val="center"/>
              <w:rPr>
                <w:rFonts w:ascii="Calibri" w:hAnsi="Calibri"/>
                <w:color w:val="000000"/>
              </w:rPr>
            </w:pPr>
            <w:r>
              <w:rPr>
                <w:rFonts w:ascii="Calibri" w:hAnsi="Calibri"/>
                <w:color w:val="000000"/>
              </w:rPr>
              <w:t>1,2,3,4,5</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B1652F" w:rsidP="00635403">
            <w:pPr>
              <w:jc w:val="center"/>
              <w:rPr>
                <w:rFonts w:ascii="Calibri" w:hAnsi="Calibri"/>
                <w:color w:val="000000"/>
              </w:rPr>
            </w:pPr>
            <w:r>
              <w:rPr>
                <w:rFonts w:ascii="Calibri" w:hAnsi="Calibri"/>
                <w:color w:val="000000"/>
              </w:rPr>
              <w:t>3,4</w:t>
            </w:r>
            <w:r w:rsidR="00F64158" w:rsidRPr="00185C14">
              <w:rPr>
                <w:rFonts w:ascii="Calibri" w:hAnsi="Calibri"/>
                <w:color w:val="000000"/>
              </w:rPr>
              <w:t> </w:t>
            </w:r>
          </w:p>
          <w:p w:rsidR="00F16705" w:rsidRPr="00185C14" w:rsidRDefault="00F16705" w:rsidP="00635403">
            <w:pPr>
              <w:jc w:val="center"/>
              <w:rPr>
                <w:rFonts w:ascii="Calibri" w:hAnsi="Calibri"/>
                <w:color w:val="000000"/>
              </w:rPr>
            </w:pPr>
          </w:p>
        </w:tc>
        <w:tc>
          <w:tcPr>
            <w:tcW w:w="803" w:type="dxa"/>
            <w:tcBorders>
              <w:top w:val="nil"/>
              <w:left w:val="nil"/>
              <w:bottom w:val="single" w:sz="4" w:space="0" w:color="auto"/>
              <w:right w:val="single" w:sz="4" w:space="0" w:color="auto"/>
            </w:tcBorders>
            <w:shd w:val="clear" w:color="auto" w:fill="auto"/>
            <w:vAlign w:val="center"/>
            <w:hideMark/>
          </w:tcPr>
          <w:p w:rsidR="00F64158" w:rsidRPr="00185C14" w:rsidRDefault="007D6167" w:rsidP="00635403">
            <w:pPr>
              <w:jc w:val="center"/>
              <w:rPr>
                <w:rFonts w:ascii="Calibri" w:hAnsi="Calibri"/>
                <w:color w:val="000000"/>
              </w:rPr>
            </w:pPr>
            <w:r>
              <w:rPr>
                <w:rFonts w:ascii="Calibri" w:hAnsi="Calibri"/>
                <w:color w:val="000000"/>
              </w:rPr>
              <w:t>1,2,3,4,5</w:t>
            </w:r>
          </w:p>
        </w:tc>
        <w:tc>
          <w:tcPr>
            <w:tcW w:w="1357" w:type="dxa"/>
            <w:tcBorders>
              <w:top w:val="nil"/>
              <w:left w:val="nil"/>
              <w:bottom w:val="single" w:sz="4" w:space="0" w:color="auto"/>
              <w:right w:val="single" w:sz="4" w:space="0" w:color="auto"/>
            </w:tcBorders>
            <w:shd w:val="clear" w:color="auto" w:fill="auto"/>
            <w:vAlign w:val="center"/>
            <w:hideMark/>
          </w:tcPr>
          <w:p w:rsidR="007A5C92" w:rsidRDefault="007A5C92" w:rsidP="00635403">
            <w:pPr>
              <w:jc w:val="center"/>
              <w:rPr>
                <w:rFonts w:ascii="Calibri" w:hAnsi="Calibri"/>
                <w:color w:val="000000"/>
              </w:rPr>
            </w:pPr>
            <w:r>
              <w:rPr>
                <w:rFonts w:ascii="Calibri" w:hAnsi="Calibri"/>
                <w:color w:val="000000"/>
              </w:rPr>
              <w:t>Text Presentations</w:t>
            </w:r>
          </w:p>
          <w:p w:rsidR="007A5C92" w:rsidRDefault="007A5C92" w:rsidP="00635403">
            <w:pPr>
              <w:jc w:val="center"/>
              <w:rPr>
                <w:rFonts w:ascii="Calibri" w:hAnsi="Calibri"/>
                <w:color w:val="000000"/>
              </w:rPr>
            </w:pPr>
            <w:r>
              <w:rPr>
                <w:rFonts w:ascii="Calibri" w:hAnsi="Calibri"/>
                <w:color w:val="000000"/>
              </w:rPr>
              <w:t>Flat Stanley</w:t>
            </w:r>
          </w:p>
          <w:p w:rsidR="007A5C92" w:rsidRDefault="007A5C92" w:rsidP="00635403">
            <w:pPr>
              <w:jc w:val="center"/>
              <w:rPr>
                <w:rFonts w:ascii="Calibri" w:hAnsi="Calibri"/>
                <w:color w:val="000000"/>
              </w:rPr>
            </w:pPr>
            <w:r>
              <w:rPr>
                <w:rFonts w:ascii="Calibri" w:hAnsi="Calibri"/>
                <w:color w:val="000000"/>
              </w:rPr>
              <w:t>Living History</w:t>
            </w:r>
          </w:p>
          <w:p w:rsidR="007A5C92" w:rsidRDefault="007A5C92" w:rsidP="00635403">
            <w:pPr>
              <w:jc w:val="center"/>
              <w:rPr>
                <w:rFonts w:ascii="Calibri" w:hAnsi="Calibri"/>
                <w:color w:val="000000"/>
              </w:rPr>
            </w:pPr>
            <w:r>
              <w:rPr>
                <w:rFonts w:ascii="Calibri" w:hAnsi="Calibri"/>
                <w:color w:val="000000"/>
              </w:rPr>
              <w:t>L. Plan</w:t>
            </w:r>
          </w:p>
          <w:p w:rsidR="007A5C92" w:rsidRDefault="007A5C92" w:rsidP="00635403">
            <w:pPr>
              <w:jc w:val="center"/>
              <w:rPr>
                <w:rFonts w:ascii="Calibri" w:hAnsi="Calibri"/>
                <w:color w:val="000000"/>
              </w:rPr>
            </w:pPr>
            <w:r>
              <w:rPr>
                <w:rFonts w:ascii="Calibri" w:hAnsi="Calibri"/>
                <w:color w:val="000000"/>
              </w:rPr>
              <w:t xml:space="preserve">Newspaper </w:t>
            </w:r>
            <w:r>
              <w:rPr>
                <w:rFonts w:ascii="Calibri" w:hAnsi="Calibri"/>
                <w:color w:val="000000"/>
              </w:rPr>
              <w:lastRenderedPageBreak/>
              <w:t>in Education</w:t>
            </w:r>
          </w:p>
          <w:p w:rsidR="00F64158" w:rsidRPr="00185C14" w:rsidRDefault="00437F35" w:rsidP="00635403">
            <w:pPr>
              <w:jc w:val="center"/>
              <w:rPr>
                <w:rFonts w:ascii="Calibri" w:hAnsi="Calibri"/>
                <w:color w:val="000000"/>
              </w:rPr>
            </w:pPr>
            <w:r>
              <w:rPr>
                <w:rFonts w:ascii="Calibri" w:hAnsi="Calibri"/>
                <w:color w:val="000000"/>
              </w:rPr>
              <w:t>2,3,4,</w:t>
            </w:r>
            <w:r w:rsidR="001F10D8">
              <w:rPr>
                <w:rFonts w:ascii="Calibri" w:hAnsi="Calibri"/>
                <w:color w:val="000000"/>
              </w:rPr>
              <w:t>7</w:t>
            </w:r>
            <w:r w:rsidR="005C4A78">
              <w:rPr>
                <w:rFonts w:ascii="Calibri" w:hAnsi="Calibri"/>
                <w:color w:val="000000"/>
              </w:rPr>
              <w:t>,11</w:t>
            </w:r>
          </w:p>
        </w:tc>
        <w:tc>
          <w:tcPr>
            <w:tcW w:w="108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r>
      <w:tr w:rsidR="00F64158" w:rsidRPr="00185C14" w:rsidTr="00635403">
        <w:trPr>
          <w:trHeight w:val="300"/>
        </w:trPr>
        <w:tc>
          <w:tcPr>
            <w:tcW w:w="1170" w:type="dxa"/>
            <w:tcBorders>
              <w:top w:val="nil"/>
              <w:left w:val="single" w:sz="4" w:space="0" w:color="auto"/>
              <w:bottom w:val="single" w:sz="4" w:space="0" w:color="auto"/>
              <w:right w:val="single" w:sz="4" w:space="0" w:color="auto"/>
            </w:tcBorders>
            <w:shd w:val="clear" w:color="auto" w:fill="auto"/>
            <w:vAlign w:val="center"/>
            <w:hideMark/>
          </w:tcPr>
          <w:p w:rsidR="00F64158" w:rsidRPr="00185C14" w:rsidRDefault="003576E9" w:rsidP="00635403">
            <w:pPr>
              <w:jc w:val="center"/>
              <w:rPr>
                <w:rFonts w:ascii="Calibri" w:hAnsi="Calibri"/>
                <w:color w:val="000000"/>
              </w:rPr>
            </w:pPr>
            <w:r>
              <w:rPr>
                <w:sz w:val="20"/>
                <w:szCs w:val="20"/>
              </w:rPr>
              <w:lastRenderedPageBreak/>
              <w:t>Plan and implement appropriate technology skills instruction</w:t>
            </w:r>
            <w:r w:rsidR="00437F35">
              <w:rPr>
                <w:sz w:val="20"/>
                <w:szCs w:val="20"/>
              </w:rPr>
              <w:t>al for children assesin lesson plan</w:t>
            </w:r>
            <w:r>
              <w:rPr>
                <w:sz w:val="20"/>
                <w:szCs w:val="20"/>
              </w:rPr>
              <w:t>, glog and web-quest.</w:t>
            </w:r>
          </w:p>
        </w:tc>
        <w:tc>
          <w:tcPr>
            <w:tcW w:w="659" w:type="dxa"/>
            <w:tcBorders>
              <w:top w:val="nil"/>
              <w:left w:val="nil"/>
              <w:bottom w:val="single" w:sz="4" w:space="0" w:color="auto"/>
              <w:right w:val="single" w:sz="4" w:space="0" w:color="auto"/>
            </w:tcBorders>
            <w:shd w:val="clear" w:color="auto" w:fill="auto"/>
            <w:vAlign w:val="center"/>
            <w:hideMark/>
          </w:tcPr>
          <w:p w:rsidR="00993579" w:rsidRDefault="00993579" w:rsidP="00304405">
            <w:pPr>
              <w:rPr>
                <w:rFonts w:ascii="Calibri" w:hAnsi="Calibri"/>
                <w:color w:val="000000"/>
              </w:rPr>
            </w:pPr>
            <w:r>
              <w:rPr>
                <w:rFonts w:ascii="Calibri" w:hAnsi="Calibri"/>
                <w:color w:val="000000"/>
              </w:rPr>
              <w:t>KTS</w:t>
            </w:r>
          </w:p>
          <w:p w:rsidR="00993579" w:rsidRDefault="00993579" w:rsidP="00304405">
            <w:pPr>
              <w:rPr>
                <w:rFonts w:ascii="Calibri" w:hAnsi="Calibri"/>
                <w:color w:val="000000"/>
              </w:rPr>
            </w:pPr>
            <w:r>
              <w:rPr>
                <w:rFonts w:ascii="Calibri" w:hAnsi="Calibri"/>
                <w:color w:val="000000"/>
              </w:rPr>
              <w:t>1,2,3,4,5,6,</w:t>
            </w:r>
          </w:p>
          <w:p w:rsidR="00993579" w:rsidRDefault="00993579" w:rsidP="00304405">
            <w:pPr>
              <w:rPr>
                <w:rFonts w:ascii="Calibri" w:hAnsi="Calibri"/>
                <w:color w:val="000000"/>
              </w:rPr>
            </w:pPr>
          </w:p>
          <w:p w:rsidR="00304405" w:rsidRDefault="00304405" w:rsidP="00304405">
            <w:pPr>
              <w:rPr>
                <w:rFonts w:ascii="Calibri" w:hAnsi="Calibri"/>
                <w:color w:val="000000"/>
              </w:rPr>
            </w:pPr>
            <w:r>
              <w:rPr>
                <w:rFonts w:ascii="Calibri" w:hAnsi="Calibri"/>
                <w:color w:val="000000"/>
              </w:rPr>
              <w:t>1.1</w:t>
            </w:r>
          </w:p>
          <w:p w:rsidR="00304405" w:rsidRDefault="00304405" w:rsidP="00304405">
            <w:pPr>
              <w:rPr>
                <w:rFonts w:ascii="Calibri" w:hAnsi="Calibri"/>
                <w:color w:val="000000"/>
              </w:rPr>
            </w:pPr>
            <w:r>
              <w:rPr>
                <w:rFonts w:ascii="Calibri" w:hAnsi="Calibri"/>
                <w:color w:val="000000"/>
              </w:rPr>
              <w:t>1.2</w:t>
            </w:r>
          </w:p>
          <w:p w:rsidR="00304405" w:rsidRDefault="00304405" w:rsidP="00304405">
            <w:pPr>
              <w:rPr>
                <w:rFonts w:ascii="Calibri" w:hAnsi="Calibri"/>
                <w:color w:val="000000"/>
              </w:rPr>
            </w:pPr>
            <w:r>
              <w:rPr>
                <w:rFonts w:ascii="Calibri" w:hAnsi="Calibri"/>
                <w:color w:val="000000"/>
              </w:rPr>
              <w:t>1.3</w:t>
            </w:r>
          </w:p>
          <w:p w:rsidR="00304405" w:rsidRDefault="00304405" w:rsidP="00304405">
            <w:pPr>
              <w:rPr>
                <w:rFonts w:ascii="Calibri" w:hAnsi="Calibri"/>
                <w:color w:val="000000"/>
              </w:rPr>
            </w:pPr>
            <w:r>
              <w:rPr>
                <w:rFonts w:ascii="Calibri" w:hAnsi="Calibri"/>
                <w:color w:val="000000"/>
              </w:rPr>
              <w:t>1.4</w:t>
            </w:r>
          </w:p>
          <w:p w:rsidR="00304405" w:rsidRDefault="00304405" w:rsidP="00304405">
            <w:pPr>
              <w:rPr>
                <w:rFonts w:ascii="Calibri" w:hAnsi="Calibri"/>
                <w:color w:val="000000"/>
              </w:rPr>
            </w:pPr>
            <w:r>
              <w:rPr>
                <w:rFonts w:ascii="Calibri" w:hAnsi="Calibri"/>
                <w:color w:val="000000"/>
              </w:rPr>
              <w:t>2.1</w:t>
            </w:r>
          </w:p>
          <w:p w:rsidR="00304405" w:rsidRDefault="00304405" w:rsidP="00304405">
            <w:pPr>
              <w:rPr>
                <w:rFonts w:ascii="Calibri" w:hAnsi="Calibri"/>
                <w:color w:val="000000"/>
              </w:rPr>
            </w:pPr>
            <w:r>
              <w:rPr>
                <w:rFonts w:ascii="Calibri" w:hAnsi="Calibri"/>
                <w:color w:val="000000"/>
              </w:rPr>
              <w:t>2.2</w:t>
            </w:r>
          </w:p>
          <w:p w:rsidR="00304405" w:rsidRDefault="00304405" w:rsidP="00304405">
            <w:pPr>
              <w:rPr>
                <w:rFonts w:ascii="Calibri" w:hAnsi="Calibri"/>
                <w:color w:val="000000"/>
              </w:rPr>
            </w:pPr>
            <w:r>
              <w:rPr>
                <w:rFonts w:ascii="Calibri" w:hAnsi="Calibri"/>
                <w:color w:val="000000"/>
              </w:rPr>
              <w:t>2.3</w:t>
            </w:r>
          </w:p>
          <w:p w:rsidR="00304405" w:rsidRDefault="00304405" w:rsidP="00304405">
            <w:pPr>
              <w:rPr>
                <w:rFonts w:ascii="Calibri" w:hAnsi="Calibri"/>
                <w:color w:val="000000"/>
              </w:rPr>
            </w:pPr>
            <w:r>
              <w:rPr>
                <w:rFonts w:ascii="Calibri" w:hAnsi="Calibri"/>
                <w:color w:val="000000"/>
              </w:rPr>
              <w:t>2.3</w:t>
            </w:r>
          </w:p>
          <w:p w:rsidR="00304405" w:rsidRDefault="00304405" w:rsidP="00304405">
            <w:pPr>
              <w:rPr>
                <w:rFonts w:ascii="Calibri" w:hAnsi="Calibri"/>
                <w:color w:val="000000"/>
              </w:rPr>
            </w:pPr>
            <w:r>
              <w:rPr>
                <w:rFonts w:ascii="Calibri" w:hAnsi="Calibri"/>
                <w:color w:val="000000"/>
              </w:rPr>
              <w:t>2.4</w:t>
            </w:r>
          </w:p>
          <w:p w:rsidR="00304405" w:rsidRDefault="00304405" w:rsidP="00304405">
            <w:pPr>
              <w:rPr>
                <w:rFonts w:ascii="Calibri" w:hAnsi="Calibri"/>
                <w:color w:val="000000"/>
              </w:rPr>
            </w:pPr>
            <w:r>
              <w:rPr>
                <w:rFonts w:ascii="Calibri" w:hAnsi="Calibri"/>
                <w:color w:val="000000"/>
              </w:rPr>
              <w:t>2.5</w:t>
            </w:r>
          </w:p>
          <w:p w:rsidR="00304405" w:rsidRDefault="00304405" w:rsidP="00304405">
            <w:pPr>
              <w:rPr>
                <w:rFonts w:ascii="Calibri" w:hAnsi="Calibri"/>
                <w:color w:val="000000"/>
              </w:rPr>
            </w:pPr>
            <w:r>
              <w:rPr>
                <w:rFonts w:ascii="Calibri" w:hAnsi="Calibri"/>
                <w:color w:val="000000"/>
              </w:rPr>
              <w:t>3.1</w:t>
            </w:r>
          </w:p>
          <w:p w:rsidR="00304405" w:rsidRDefault="00304405" w:rsidP="00304405">
            <w:pPr>
              <w:rPr>
                <w:rFonts w:ascii="Calibri" w:hAnsi="Calibri"/>
                <w:color w:val="000000"/>
              </w:rPr>
            </w:pPr>
            <w:r>
              <w:rPr>
                <w:rFonts w:ascii="Calibri" w:hAnsi="Calibri"/>
                <w:color w:val="000000"/>
              </w:rPr>
              <w:t>3.2</w:t>
            </w:r>
          </w:p>
          <w:p w:rsidR="00304405" w:rsidRDefault="00304405" w:rsidP="00304405">
            <w:pPr>
              <w:rPr>
                <w:rFonts w:ascii="Calibri" w:hAnsi="Calibri"/>
                <w:color w:val="000000"/>
              </w:rPr>
            </w:pPr>
            <w:r>
              <w:rPr>
                <w:rFonts w:ascii="Calibri" w:hAnsi="Calibri"/>
                <w:color w:val="000000"/>
              </w:rPr>
              <w:t>3.3</w:t>
            </w:r>
          </w:p>
          <w:p w:rsidR="00304405" w:rsidRDefault="00304405" w:rsidP="00304405">
            <w:pPr>
              <w:rPr>
                <w:rFonts w:ascii="Calibri" w:hAnsi="Calibri"/>
                <w:color w:val="000000"/>
              </w:rPr>
            </w:pPr>
            <w:r>
              <w:rPr>
                <w:rFonts w:ascii="Calibri" w:hAnsi="Calibri"/>
                <w:color w:val="000000"/>
              </w:rPr>
              <w:t>3.4</w:t>
            </w:r>
          </w:p>
          <w:p w:rsidR="00304405" w:rsidRDefault="00304405" w:rsidP="00304405">
            <w:pPr>
              <w:rPr>
                <w:rFonts w:ascii="Calibri" w:hAnsi="Calibri"/>
                <w:color w:val="000000"/>
              </w:rPr>
            </w:pPr>
            <w:r>
              <w:rPr>
                <w:rFonts w:ascii="Calibri" w:hAnsi="Calibri"/>
                <w:color w:val="000000"/>
              </w:rPr>
              <w:t>3.5</w:t>
            </w:r>
          </w:p>
          <w:p w:rsidR="00304405" w:rsidRDefault="00304405" w:rsidP="00304405">
            <w:pPr>
              <w:rPr>
                <w:rFonts w:ascii="Calibri" w:hAnsi="Calibri"/>
                <w:color w:val="000000"/>
              </w:rPr>
            </w:pPr>
            <w:r>
              <w:rPr>
                <w:rFonts w:ascii="Calibri" w:hAnsi="Calibri"/>
                <w:color w:val="000000"/>
              </w:rPr>
              <w:t>4.1</w:t>
            </w:r>
          </w:p>
          <w:p w:rsidR="00304405" w:rsidRDefault="00304405" w:rsidP="00304405">
            <w:pPr>
              <w:rPr>
                <w:rFonts w:ascii="Calibri" w:hAnsi="Calibri"/>
                <w:color w:val="000000"/>
              </w:rPr>
            </w:pPr>
            <w:r>
              <w:rPr>
                <w:rFonts w:ascii="Calibri" w:hAnsi="Calibri"/>
                <w:color w:val="000000"/>
              </w:rPr>
              <w:t>4.2</w:t>
            </w:r>
          </w:p>
          <w:p w:rsidR="00304405" w:rsidRDefault="00304405" w:rsidP="00304405">
            <w:pPr>
              <w:rPr>
                <w:rFonts w:ascii="Calibri" w:hAnsi="Calibri"/>
                <w:color w:val="000000"/>
              </w:rPr>
            </w:pPr>
            <w:r>
              <w:rPr>
                <w:rFonts w:ascii="Calibri" w:hAnsi="Calibri"/>
                <w:color w:val="000000"/>
              </w:rPr>
              <w:t>4.3</w:t>
            </w:r>
          </w:p>
          <w:p w:rsidR="00304405" w:rsidRDefault="00304405" w:rsidP="00304405">
            <w:pPr>
              <w:rPr>
                <w:rFonts w:ascii="Calibri" w:hAnsi="Calibri"/>
                <w:color w:val="000000"/>
              </w:rPr>
            </w:pPr>
            <w:r>
              <w:rPr>
                <w:rFonts w:ascii="Calibri" w:hAnsi="Calibri"/>
                <w:color w:val="000000"/>
              </w:rPr>
              <w:t>4.4</w:t>
            </w:r>
          </w:p>
          <w:p w:rsidR="00304405" w:rsidRDefault="00304405" w:rsidP="00304405">
            <w:pPr>
              <w:rPr>
                <w:rFonts w:ascii="Calibri" w:hAnsi="Calibri"/>
                <w:color w:val="000000"/>
              </w:rPr>
            </w:pPr>
            <w:r>
              <w:rPr>
                <w:rFonts w:ascii="Calibri" w:hAnsi="Calibri"/>
                <w:color w:val="000000"/>
              </w:rPr>
              <w:t>4.5</w:t>
            </w:r>
          </w:p>
          <w:p w:rsidR="00304405" w:rsidRDefault="00304405" w:rsidP="00304405">
            <w:pPr>
              <w:rPr>
                <w:rFonts w:ascii="Calibri" w:hAnsi="Calibri"/>
                <w:color w:val="000000"/>
              </w:rPr>
            </w:pPr>
            <w:r>
              <w:rPr>
                <w:rFonts w:ascii="Calibri" w:hAnsi="Calibri"/>
                <w:color w:val="000000"/>
              </w:rPr>
              <w:t>5.2</w:t>
            </w:r>
          </w:p>
          <w:p w:rsidR="00304405" w:rsidRDefault="00304405" w:rsidP="00304405">
            <w:pPr>
              <w:rPr>
                <w:rFonts w:ascii="Calibri" w:hAnsi="Calibri"/>
                <w:color w:val="000000"/>
              </w:rPr>
            </w:pPr>
            <w:r>
              <w:rPr>
                <w:rFonts w:ascii="Calibri" w:hAnsi="Calibri"/>
                <w:color w:val="000000"/>
              </w:rPr>
              <w:t>5.6</w:t>
            </w:r>
          </w:p>
          <w:p w:rsidR="00304405" w:rsidRDefault="00304405" w:rsidP="00304405">
            <w:pPr>
              <w:rPr>
                <w:rFonts w:ascii="Calibri" w:hAnsi="Calibri"/>
                <w:color w:val="000000"/>
              </w:rPr>
            </w:pPr>
            <w:r>
              <w:rPr>
                <w:rFonts w:ascii="Calibri" w:hAnsi="Calibri"/>
                <w:color w:val="000000"/>
              </w:rPr>
              <w:t>6.1</w:t>
            </w:r>
          </w:p>
          <w:p w:rsidR="00304405" w:rsidRDefault="00304405" w:rsidP="00304405">
            <w:pPr>
              <w:rPr>
                <w:rFonts w:ascii="Calibri" w:hAnsi="Calibri"/>
                <w:color w:val="000000"/>
              </w:rPr>
            </w:pPr>
            <w:r>
              <w:rPr>
                <w:rFonts w:ascii="Calibri" w:hAnsi="Calibri"/>
                <w:color w:val="000000"/>
              </w:rPr>
              <w:t>6.2</w:t>
            </w:r>
          </w:p>
          <w:p w:rsidR="00304405" w:rsidRDefault="00304405" w:rsidP="00304405">
            <w:pPr>
              <w:rPr>
                <w:rFonts w:ascii="Calibri" w:hAnsi="Calibri"/>
                <w:color w:val="000000"/>
              </w:rPr>
            </w:pPr>
            <w:r>
              <w:rPr>
                <w:rFonts w:ascii="Calibri" w:hAnsi="Calibri"/>
                <w:color w:val="000000"/>
              </w:rPr>
              <w:t>6.3</w:t>
            </w:r>
          </w:p>
          <w:p w:rsidR="00304405" w:rsidRDefault="00304405" w:rsidP="00304405">
            <w:pPr>
              <w:rPr>
                <w:rFonts w:ascii="Calibri" w:hAnsi="Calibri"/>
                <w:color w:val="000000"/>
              </w:rPr>
            </w:pPr>
            <w:r>
              <w:rPr>
                <w:rFonts w:ascii="Calibri" w:hAnsi="Calibri"/>
                <w:color w:val="000000"/>
              </w:rPr>
              <w:t>6.5</w:t>
            </w:r>
          </w:p>
          <w:p w:rsidR="00F64158" w:rsidRPr="00185C14" w:rsidRDefault="00F64158" w:rsidP="00304405">
            <w:pPr>
              <w:rPr>
                <w:rFonts w:ascii="Calibri" w:hAnsi="Calibri"/>
                <w:color w:val="000000"/>
              </w:rPr>
            </w:pPr>
            <w:r w:rsidRPr="00185C14">
              <w:rPr>
                <w:rFonts w:ascii="Calibri" w:hAnsi="Calibri"/>
                <w:color w:val="000000"/>
              </w:rPr>
              <w:lastRenderedPageBreak/>
              <w:t> </w:t>
            </w:r>
          </w:p>
        </w:tc>
        <w:tc>
          <w:tcPr>
            <w:tcW w:w="992" w:type="dxa"/>
            <w:tcBorders>
              <w:top w:val="nil"/>
              <w:left w:val="nil"/>
              <w:bottom w:val="single" w:sz="4" w:space="0" w:color="auto"/>
              <w:right w:val="single" w:sz="4" w:space="0" w:color="auto"/>
            </w:tcBorders>
            <w:shd w:val="clear" w:color="auto" w:fill="auto"/>
            <w:vAlign w:val="center"/>
            <w:hideMark/>
          </w:tcPr>
          <w:p w:rsidR="00F64158" w:rsidRPr="00185C14" w:rsidRDefault="00287C6F" w:rsidP="00287C6F">
            <w:pPr>
              <w:rPr>
                <w:rFonts w:ascii="Calibri" w:hAnsi="Calibri"/>
                <w:color w:val="000000"/>
              </w:rPr>
            </w:pPr>
            <w:r>
              <w:rPr>
                <w:rFonts w:ascii="Calibri" w:hAnsi="Calibri"/>
                <w:color w:val="000000"/>
              </w:rPr>
              <w:lastRenderedPageBreak/>
              <w:t>1,2,3,4,5,6,7,8,9</w:t>
            </w:r>
          </w:p>
        </w:tc>
        <w:tc>
          <w:tcPr>
            <w:tcW w:w="80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r w:rsidR="00B14628">
              <w:rPr>
                <w:rFonts w:ascii="Calibri" w:hAnsi="Calibri"/>
                <w:color w:val="000000"/>
              </w:rPr>
              <w:t>1.2</w:t>
            </w:r>
          </w:p>
        </w:tc>
        <w:tc>
          <w:tcPr>
            <w:tcW w:w="789" w:type="dxa"/>
            <w:tcBorders>
              <w:top w:val="nil"/>
              <w:left w:val="nil"/>
              <w:bottom w:val="single" w:sz="4" w:space="0" w:color="auto"/>
              <w:right w:val="single" w:sz="4" w:space="0" w:color="auto"/>
            </w:tcBorders>
            <w:shd w:val="clear" w:color="auto" w:fill="auto"/>
            <w:vAlign w:val="center"/>
            <w:hideMark/>
          </w:tcPr>
          <w:p w:rsidR="0078310A" w:rsidRDefault="0078310A" w:rsidP="00635403">
            <w:pPr>
              <w:jc w:val="center"/>
              <w:rPr>
                <w:rFonts w:ascii="Calibri" w:hAnsi="Calibri"/>
                <w:color w:val="000000"/>
              </w:rPr>
            </w:pPr>
            <w:r>
              <w:rPr>
                <w:rFonts w:ascii="Calibri" w:hAnsi="Calibri"/>
                <w:color w:val="000000"/>
              </w:rPr>
              <w:t>2.2</w:t>
            </w:r>
          </w:p>
          <w:p w:rsidR="0078310A" w:rsidRDefault="0078310A" w:rsidP="00635403">
            <w:pPr>
              <w:jc w:val="center"/>
              <w:rPr>
                <w:rFonts w:ascii="Calibri" w:hAnsi="Calibri"/>
                <w:color w:val="000000"/>
              </w:rPr>
            </w:pPr>
            <w:r>
              <w:rPr>
                <w:rFonts w:ascii="Calibri" w:hAnsi="Calibri"/>
                <w:color w:val="000000"/>
              </w:rPr>
              <w:t>3.3</w:t>
            </w:r>
            <w:r w:rsidR="00F64158" w:rsidRPr="00185C14">
              <w:rPr>
                <w:rFonts w:ascii="Calibri" w:hAnsi="Calibri"/>
                <w:color w:val="000000"/>
              </w:rPr>
              <w:t> </w:t>
            </w:r>
          </w:p>
          <w:p w:rsidR="00F64158" w:rsidRPr="00185C14" w:rsidRDefault="0078310A" w:rsidP="00635403">
            <w:pPr>
              <w:jc w:val="center"/>
              <w:rPr>
                <w:rFonts w:ascii="Calibri" w:hAnsi="Calibri"/>
                <w:color w:val="000000"/>
              </w:rPr>
            </w:pPr>
            <w:r>
              <w:rPr>
                <w:rFonts w:ascii="Calibri" w:hAnsi="Calibri"/>
                <w:color w:val="000000"/>
              </w:rPr>
              <w:t>4.3</w:t>
            </w:r>
          </w:p>
        </w:tc>
        <w:tc>
          <w:tcPr>
            <w:tcW w:w="810" w:type="dxa"/>
            <w:tcBorders>
              <w:top w:val="nil"/>
              <w:left w:val="nil"/>
              <w:bottom w:val="single" w:sz="4" w:space="0" w:color="auto"/>
              <w:right w:val="single" w:sz="4" w:space="0" w:color="auto"/>
            </w:tcBorders>
            <w:shd w:val="clear" w:color="auto" w:fill="auto"/>
            <w:vAlign w:val="center"/>
            <w:hideMark/>
          </w:tcPr>
          <w:p w:rsidR="00F81643" w:rsidRDefault="00F81643" w:rsidP="00635403">
            <w:pPr>
              <w:jc w:val="center"/>
              <w:rPr>
                <w:rFonts w:ascii="Calibri" w:hAnsi="Calibri"/>
                <w:color w:val="000000"/>
              </w:rPr>
            </w:pPr>
            <w:r>
              <w:rPr>
                <w:rFonts w:ascii="Calibri" w:hAnsi="Calibri"/>
                <w:color w:val="000000"/>
              </w:rPr>
              <w:t>1.0</w:t>
            </w:r>
          </w:p>
          <w:p w:rsidR="00F81643" w:rsidRDefault="00F81643" w:rsidP="00635403">
            <w:pPr>
              <w:jc w:val="center"/>
              <w:rPr>
                <w:rFonts w:ascii="Calibri" w:hAnsi="Calibri"/>
                <w:color w:val="000000"/>
              </w:rPr>
            </w:pPr>
            <w:r>
              <w:rPr>
                <w:rFonts w:ascii="Calibri" w:hAnsi="Calibri"/>
                <w:color w:val="000000"/>
              </w:rPr>
              <w:t>2.1</w:t>
            </w:r>
          </w:p>
          <w:p w:rsidR="00F81643" w:rsidRDefault="00F81643" w:rsidP="00635403">
            <w:pPr>
              <w:jc w:val="center"/>
              <w:rPr>
                <w:rFonts w:ascii="Calibri" w:hAnsi="Calibri"/>
                <w:color w:val="000000"/>
              </w:rPr>
            </w:pPr>
            <w:r>
              <w:rPr>
                <w:rFonts w:ascii="Calibri" w:hAnsi="Calibri"/>
                <w:color w:val="000000"/>
              </w:rPr>
              <w:t>3.2</w:t>
            </w:r>
          </w:p>
          <w:p w:rsidR="00F81643" w:rsidRDefault="00F81643" w:rsidP="00635403">
            <w:pPr>
              <w:jc w:val="center"/>
              <w:rPr>
                <w:rFonts w:ascii="Calibri" w:hAnsi="Calibri"/>
                <w:color w:val="000000"/>
              </w:rPr>
            </w:pPr>
            <w:r>
              <w:rPr>
                <w:rFonts w:ascii="Calibri" w:hAnsi="Calibri"/>
                <w:color w:val="000000"/>
              </w:rPr>
              <w:t>3.4</w:t>
            </w:r>
          </w:p>
          <w:p w:rsidR="00F81643" w:rsidRDefault="00F81643" w:rsidP="00635403">
            <w:pPr>
              <w:jc w:val="center"/>
              <w:rPr>
                <w:rFonts w:ascii="Calibri" w:hAnsi="Calibri"/>
                <w:color w:val="000000"/>
              </w:rPr>
            </w:pPr>
            <w:r>
              <w:rPr>
                <w:rFonts w:ascii="Calibri" w:hAnsi="Calibri"/>
                <w:color w:val="000000"/>
              </w:rPr>
              <w:t>3.5</w:t>
            </w:r>
          </w:p>
          <w:p w:rsidR="00F81643" w:rsidRDefault="00F81643" w:rsidP="00635403">
            <w:pPr>
              <w:jc w:val="center"/>
              <w:rPr>
                <w:rFonts w:ascii="Calibri" w:hAnsi="Calibri"/>
                <w:color w:val="000000"/>
              </w:rPr>
            </w:pPr>
            <w:r>
              <w:rPr>
                <w:rFonts w:ascii="Calibri" w:hAnsi="Calibri"/>
                <w:color w:val="000000"/>
              </w:rPr>
              <w:t>4.0</w:t>
            </w:r>
          </w:p>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F64158" w:rsidRDefault="00912EA5" w:rsidP="00635403">
            <w:pPr>
              <w:jc w:val="center"/>
              <w:rPr>
                <w:rFonts w:ascii="Calibri" w:hAnsi="Calibri"/>
                <w:color w:val="000000"/>
              </w:rPr>
            </w:pPr>
            <w:r>
              <w:rPr>
                <w:rFonts w:ascii="Calibri" w:hAnsi="Calibri"/>
                <w:color w:val="000000"/>
              </w:rPr>
              <w:t>1,2,3,4</w:t>
            </w:r>
            <w:r w:rsidR="00F64158" w:rsidRPr="00185C14">
              <w:rPr>
                <w:rFonts w:ascii="Calibri" w:hAnsi="Calibri"/>
                <w:color w:val="000000"/>
              </w:rPr>
              <w:t> </w:t>
            </w:r>
          </w:p>
          <w:p w:rsidR="007D6167" w:rsidRDefault="007D6167" w:rsidP="00635403">
            <w:pPr>
              <w:jc w:val="center"/>
              <w:rPr>
                <w:rFonts w:ascii="Calibri" w:hAnsi="Calibri"/>
                <w:color w:val="000000"/>
              </w:rPr>
            </w:pPr>
            <w:r>
              <w:rPr>
                <w:rFonts w:ascii="Calibri" w:hAnsi="Calibri"/>
                <w:color w:val="000000"/>
              </w:rPr>
              <w:t>SS</w:t>
            </w:r>
          </w:p>
          <w:p w:rsidR="007D6167" w:rsidRDefault="007D6167" w:rsidP="00635403">
            <w:pPr>
              <w:jc w:val="center"/>
              <w:rPr>
                <w:rFonts w:ascii="Calibri" w:hAnsi="Calibri"/>
                <w:color w:val="000000"/>
              </w:rPr>
            </w:pPr>
            <w:r>
              <w:rPr>
                <w:rFonts w:ascii="Calibri" w:hAnsi="Calibri"/>
                <w:color w:val="000000"/>
              </w:rPr>
              <w:t>Core</w:t>
            </w:r>
          </w:p>
          <w:p w:rsidR="007D6167" w:rsidRPr="00185C14" w:rsidRDefault="007D6167" w:rsidP="00635403">
            <w:pPr>
              <w:jc w:val="center"/>
              <w:rPr>
                <w:rFonts w:ascii="Calibri" w:hAnsi="Calibri"/>
                <w:color w:val="000000"/>
              </w:rPr>
            </w:pPr>
            <w:r>
              <w:rPr>
                <w:rFonts w:ascii="Calibri" w:hAnsi="Calibri"/>
                <w:color w:val="000000"/>
              </w:rPr>
              <w:t>1,2,3,4</w:t>
            </w:r>
          </w:p>
        </w:tc>
        <w:tc>
          <w:tcPr>
            <w:tcW w:w="81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r w:rsidR="00B1652F">
              <w:rPr>
                <w:rFonts w:ascii="Calibri" w:hAnsi="Calibri"/>
                <w:color w:val="000000"/>
              </w:rPr>
              <w:t>1,2,4</w:t>
            </w:r>
          </w:p>
        </w:tc>
        <w:tc>
          <w:tcPr>
            <w:tcW w:w="803" w:type="dxa"/>
            <w:tcBorders>
              <w:top w:val="nil"/>
              <w:left w:val="nil"/>
              <w:bottom w:val="single" w:sz="4" w:space="0" w:color="auto"/>
              <w:right w:val="single" w:sz="4" w:space="0" w:color="auto"/>
            </w:tcBorders>
            <w:shd w:val="clear" w:color="auto" w:fill="auto"/>
            <w:vAlign w:val="center"/>
            <w:hideMark/>
          </w:tcPr>
          <w:p w:rsidR="00F64158" w:rsidRPr="00185C14" w:rsidRDefault="007D6167" w:rsidP="00635403">
            <w:pPr>
              <w:jc w:val="center"/>
              <w:rPr>
                <w:rFonts w:ascii="Calibri" w:hAnsi="Calibri"/>
                <w:color w:val="000000"/>
              </w:rPr>
            </w:pPr>
            <w:r>
              <w:rPr>
                <w:rFonts w:ascii="Calibri" w:hAnsi="Calibri"/>
                <w:color w:val="000000"/>
              </w:rPr>
              <w:t>1,2,3,5</w:t>
            </w:r>
            <w:r w:rsidR="00F64158" w:rsidRPr="00185C14">
              <w:rPr>
                <w:rFonts w:ascii="Calibri" w:hAnsi="Calibri"/>
                <w:color w:val="000000"/>
              </w:rPr>
              <w:t> </w:t>
            </w:r>
          </w:p>
        </w:tc>
        <w:tc>
          <w:tcPr>
            <w:tcW w:w="1357" w:type="dxa"/>
            <w:tcBorders>
              <w:top w:val="nil"/>
              <w:left w:val="nil"/>
              <w:bottom w:val="single" w:sz="4" w:space="0" w:color="auto"/>
              <w:right w:val="single" w:sz="4" w:space="0" w:color="auto"/>
            </w:tcBorders>
            <w:shd w:val="clear" w:color="auto" w:fill="auto"/>
            <w:vAlign w:val="center"/>
            <w:hideMark/>
          </w:tcPr>
          <w:p w:rsidR="007A5C92" w:rsidRDefault="007A5C92" w:rsidP="00635403">
            <w:pPr>
              <w:jc w:val="center"/>
              <w:rPr>
                <w:rFonts w:ascii="Calibri" w:hAnsi="Calibri"/>
                <w:color w:val="000000"/>
              </w:rPr>
            </w:pPr>
            <w:r>
              <w:rPr>
                <w:rFonts w:ascii="Calibri" w:hAnsi="Calibri"/>
                <w:color w:val="000000"/>
              </w:rPr>
              <w:t>Web Quest, Glog</w:t>
            </w:r>
          </w:p>
          <w:p w:rsidR="00F64158" w:rsidRPr="00185C14" w:rsidRDefault="00E351AA" w:rsidP="00635403">
            <w:pPr>
              <w:jc w:val="center"/>
              <w:rPr>
                <w:rFonts w:ascii="Calibri" w:hAnsi="Calibri"/>
                <w:color w:val="000000"/>
              </w:rPr>
            </w:pPr>
            <w:r>
              <w:rPr>
                <w:rFonts w:ascii="Calibri" w:hAnsi="Calibri"/>
                <w:color w:val="000000"/>
              </w:rPr>
              <w:t>5,6</w:t>
            </w:r>
          </w:p>
        </w:tc>
        <w:tc>
          <w:tcPr>
            <w:tcW w:w="108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r>
      <w:tr w:rsidR="00F64158" w:rsidRPr="00185C14" w:rsidTr="003576E9">
        <w:trPr>
          <w:trHeight w:val="300"/>
        </w:trPr>
        <w:tc>
          <w:tcPr>
            <w:tcW w:w="1170" w:type="dxa"/>
            <w:tcBorders>
              <w:top w:val="nil"/>
              <w:left w:val="single" w:sz="4" w:space="0" w:color="auto"/>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659"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992"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0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789"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1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1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1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803"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r w:rsidRPr="00185C14">
              <w:rPr>
                <w:rFonts w:ascii="Calibri" w:hAnsi="Calibri"/>
                <w:color w:val="000000"/>
              </w:rPr>
              <w:t> </w:t>
            </w:r>
          </w:p>
        </w:tc>
        <w:tc>
          <w:tcPr>
            <w:tcW w:w="1357"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08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c>
          <w:tcPr>
            <w:tcW w:w="1350" w:type="dxa"/>
            <w:tcBorders>
              <w:top w:val="nil"/>
              <w:left w:val="nil"/>
              <w:bottom w:val="nil"/>
              <w:right w:val="single" w:sz="4" w:space="0" w:color="auto"/>
            </w:tcBorders>
            <w:shd w:val="clear" w:color="auto" w:fill="auto"/>
            <w:vAlign w:val="center"/>
            <w:hideMark/>
          </w:tcPr>
          <w:p w:rsidR="00F64158" w:rsidRPr="00185C14" w:rsidRDefault="00F64158" w:rsidP="00635403">
            <w:pPr>
              <w:jc w:val="center"/>
              <w:rPr>
                <w:rFonts w:ascii="Calibri" w:hAnsi="Calibri"/>
                <w:color w:val="000000"/>
              </w:rPr>
            </w:pPr>
          </w:p>
        </w:tc>
      </w:tr>
      <w:tr w:rsidR="003576E9" w:rsidRPr="00185C14" w:rsidTr="003576E9">
        <w:trPr>
          <w:trHeight w:val="300"/>
        </w:trPr>
        <w:tc>
          <w:tcPr>
            <w:tcW w:w="1170" w:type="dxa"/>
            <w:tcBorders>
              <w:top w:val="nil"/>
              <w:left w:val="single" w:sz="4" w:space="0" w:color="auto"/>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r>
              <w:rPr>
                <w:sz w:val="20"/>
                <w:szCs w:val="20"/>
              </w:rPr>
              <w:t>Demonstrate k</w:t>
            </w:r>
            <w:r w:rsidR="001F10D8">
              <w:rPr>
                <w:sz w:val="20"/>
                <w:szCs w:val="20"/>
              </w:rPr>
              <w:t xml:space="preserve">nowledge of optimal </w:t>
            </w:r>
            <w:r w:rsidR="00912EA5">
              <w:rPr>
                <w:sz w:val="20"/>
                <w:szCs w:val="20"/>
              </w:rPr>
              <w:t>cooperation between</w:t>
            </w:r>
            <w:r w:rsidR="00437F35">
              <w:rPr>
                <w:sz w:val="20"/>
                <w:szCs w:val="20"/>
              </w:rPr>
              <w:t xml:space="preserve"> home and</w:t>
            </w:r>
            <w:r w:rsidR="00912EA5">
              <w:rPr>
                <w:sz w:val="20"/>
                <w:szCs w:val="20"/>
              </w:rPr>
              <w:t xml:space="preserve"> </w:t>
            </w:r>
            <w:r>
              <w:rPr>
                <w:sz w:val="20"/>
                <w:szCs w:val="20"/>
              </w:rPr>
              <w:t>school assessed by service-learning project.</w:t>
            </w:r>
          </w:p>
        </w:tc>
        <w:tc>
          <w:tcPr>
            <w:tcW w:w="659" w:type="dxa"/>
            <w:tcBorders>
              <w:top w:val="nil"/>
              <w:left w:val="nil"/>
              <w:bottom w:val="nil"/>
              <w:right w:val="single" w:sz="4" w:space="0" w:color="auto"/>
            </w:tcBorders>
            <w:shd w:val="clear" w:color="auto" w:fill="auto"/>
            <w:vAlign w:val="center"/>
          </w:tcPr>
          <w:p w:rsidR="00993579" w:rsidRDefault="00993579" w:rsidP="00635403">
            <w:pPr>
              <w:jc w:val="center"/>
              <w:rPr>
                <w:rFonts w:ascii="Calibri" w:hAnsi="Calibri"/>
                <w:color w:val="000000"/>
              </w:rPr>
            </w:pPr>
            <w:r>
              <w:rPr>
                <w:rFonts w:ascii="Calibri" w:hAnsi="Calibri"/>
                <w:color w:val="000000"/>
              </w:rPr>
              <w:t>KTS</w:t>
            </w:r>
          </w:p>
          <w:p w:rsidR="00993579" w:rsidRDefault="00993579" w:rsidP="00635403">
            <w:pPr>
              <w:jc w:val="center"/>
              <w:rPr>
                <w:rFonts w:ascii="Calibri" w:hAnsi="Calibri"/>
                <w:color w:val="000000"/>
              </w:rPr>
            </w:pPr>
            <w:r>
              <w:rPr>
                <w:rFonts w:ascii="Calibri" w:hAnsi="Calibri"/>
                <w:color w:val="000000"/>
              </w:rPr>
              <w:t>1,2,3,8</w:t>
            </w:r>
          </w:p>
          <w:p w:rsidR="00993579" w:rsidRDefault="00993579" w:rsidP="00635403">
            <w:pPr>
              <w:jc w:val="center"/>
              <w:rPr>
                <w:rFonts w:ascii="Calibri" w:hAnsi="Calibri"/>
                <w:color w:val="000000"/>
              </w:rPr>
            </w:pPr>
          </w:p>
          <w:p w:rsidR="002C1B63" w:rsidRDefault="003366E8" w:rsidP="00635403">
            <w:pPr>
              <w:jc w:val="center"/>
              <w:rPr>
                <w:rFonts w:ascii="Calibri" w:hAnsi="Calibri"/>
                <w:color w:val="000000"/>
              </w:rPr>
            </w:pPr>
            <w:r>
              <w:rPr>
                <w:rFonts w:ascii="Calibri" w:hAnsi="Calibri"/>
                <w:color w:val="000000"/>
              </w:rPr>
              <w:t>1</w:t>
            </w:r>
            <w:r w:rsidR="00304405">
              <w:rPr>
                <w:rFonts w:ascii="Calibri" w:hAnsi="Calibri"/>
                <w:color w:val="000000"/>
              </w:rPr>
              <w:t>.1</w:t>
            </w:r>
          </w:p>
          <w:p w:rsidR="002C1B63" w:rsidRDefault="002C1B63" w:rsidP="00635403">
            <w:pPr>
              <w:jc w:val="center"/>
              <w:rPr>
                <w:rFonts w:ascii="Calibri" w:hAnsi="Calibri"/>
                <w:color w:val="000000"/>
              </w:rPr>
            </w:pPr>
            <w:r>
              <w:rPr>
                <w:rFonts w:ascii="Calibri" w:hAnsi="Calibri"/>
                <w:color w:val="000000"/>
              </w:rPr>
              <w:t>1.3</w:t>
            </w:r>
          </w:p>
          <w:p w:rsidR="003576E9" w:rsidRDefault="002C1B63" w:rsidP="00635403">
            <w:pPr>
              <w:jc w:val="center"/>
              <w:rPr>
                <w:rFonts w:ascii="Calibri" w:hAnsi="Calibri"/>
                <w:color w:val="000000"/>
              </w:rPr>
            </w:pPr>
            <w:r>
              <w:rPr>
                <w:rFonts w:ascii="Calibri" w:hAnsi="Calibri"/>
                <w:color w:val="000000"/>
              </w:rPr>
              <w:t>2.4</w:t>
            </w:r>
          </w:p>
          <w:p w:rsidR="002C1B63" w:rsidRDefault="002C1B63" w:rsidP="00635403">
            <w:pPr>
              <w:jc w:val="center"/>
              <w:rPr>
                <w:rFonts w:ascii="Calibri" w:hAnsi="Calibri"/>
                <w:color w:val="000000"/>
              </w:rPr>
            </w:pPr>
            <w:r>
              <w:rPr>
                <w:rFonts w:ascii="Calibri" w:hAnsi="Calibri"/>
                <w:color w:val="000000"/>
              </w:rPr>
              <w:t>3.3</w:t>
            </w:r>
          </w:p>
          <w:p w:rsidR="002C1B63" w:rsidRDefault="002C1B63" w:rsidP="00635403">
            <w:pPr>
              <w:jc w:val="center"/>
              <w:rPr>
                <w:rFonts w:ascii="Calibri" w:hAnsi="Calibri"/>
                <w:color w:val="000000"/>
              </w:rPr>
            </w:pPr>
            <w:r>
              <w:rPr>
                <w:rFonts w:ascii="Calibri" w:hAnsi="Calibri"/>
                <w:color w:val="000000"/>
              </w:rPr>
              <w:t>3.4</w:t>
            </w:r>
          </w:p>
          <w:p w:rsidR="002C1B63" w:rsidRDefault="002C1B63" w:rsidP="00635403">
            <w:pPr>
              <w:jc w:val="center"/>
              <w:rPr>
                <w:rFonts w:ascii="Calibri" w:hAnsi="Calibri"/>
                <w:color w:val="000000"/>
              </w:rPr>
            </w:pPr>
            <w:r>
              <w:rPr>
                <w:rFonts w:ascii="Calibri" w:hAnsi="Calibri"/>
                <w:color w:val="000000"/>
              </w:rPr>
              <w:t>3.5</w:t>
            </w:r>
          </w:p>
          <w:p w:rsidR="002C1B63" w:rsidRDefault="002C1B63" w:rsidP="00635403">
            <w:pPr>
              <w:jc w:val="center"/>
              <w:rPr>
                <w:rFonts w:ascii="Calibri" w:hAnsi="Calibri"/>
                <w:color w:val="000000"/>
              </w:rPr>
            </w:pPr>
            <w:r>
              <w:rPr>
                <w:rFonts w:ascii="Calibri" w:hAnsi="Calibri"/>
                <w:color w:val="000000"/>
              </w:rPr>
              <w:t>8.2</w:t>
            </w:r>
          </w:p>
          <w:p w:rsidR="002C1B63" w:rsidRDefault="002C1B63" w:rsidP="00635403">
            <w:pPr>
              <w:jc w:val="center"/>
              <w:rPr>
                <w:rFonts w:ascii="Calibri" w:hAnsi="Calibri"/>
                <w:color w:val="000000"/>
              </w:rPr>
            </w:pPr>
            <w:r>
              <w:rPr>
                <w:rFonts w:ascii="Calibri" w:hAnsi="Calibri"/>
                <w:color w:val="000000"/>
              </w:rPr>
              <w:t>8.3</w:t>
            </w:r>
          </w:p>
          <w:p w:rsidR="002C1B63" w:rsidRDefault="002C1B63" w:rsidP="00635403">
            <w:pPr>
              <w:jc w:val="center"/>
              <w:rPr>
                <w:rFonts w:ascii="Calibri" w:hAnsi="Calibri"/>
                <w:color w:val="000000"/>
              </w:rPr>
            </w:pPr>
          </w:p>
          <w:p w:rsidR="002C1B63" w:rsidRDefault="002C1B63" w:rsidP="00635403">
            <w:pPr>
              <w:jc w:val="center"/>
              <w:rPr>
                <w:rFonts w:ascii="Calibri" w:hAnsi="Calibri"/>
                <w:color w:val="000000"/>
              </w:rPr>
            </w:pPr>
          </w:p>
          <w:p w:rsidR="002C1B63" w:rsidRPr="00185C14" w:rsidRDefault="002C1B63" w:rsidP="00635403">
            <w:pPr>
              <w:jc w:val="center"/>
              <w:rPr>
                <w:rFonts w:ascii="Calibri" w:hAnsi="Calibri"/>
                <w:color w:val="000000"/>
              </w:rPr>
            </w:pPr>
          </w:p>
        </w:tc>
        <w:tc>
          <w:tcPr>
            <w:tcW w:w="992" w:type="dxa"/>
            <w:tcBorders>
              <w:top w:val="nil"/>
              <w:left w:val="nil"/>
              <w:bottom w:val="nil"/>
              <w:right w:val="single" w:sz="4" w:space="0" w:color="auto"/>
            </w:tcBorders>
            <w:shd w:val="clear" w:color="auto" w:fill="auto"/>
            <w:vAlign w:val="center"/>
          </w:tcPr>
          <w:p w:rsidR="003576E9" w:rsidRPr="00185C14" w:rsidRDefault="00287C6F" w:rsidP="00287C6F">
            <w:pPr>
              <w:rPr>
                <w:rFonts w:ascii="Calibri" w:hAnsi="Calibri"/>
                <w:color w:val="000000"/>
              </w:rPr>
            </w:pPr>
            <w:r>
              <w:rPr>
                <w:rFonts w:ascii="Calibri" w:hAnsi="Calibri"/>
                <w:color w:val="000000"/>
              </w:rPr>
              <w:t>1,2,3,4,5,7,8,9,10</w:t>
            </w:r>
          </w:p>
        </w:tc>
        <w:tc>
          <w:tcPr>
            <w:tcW w:w="800" w:type="dxa"/>
            <w:tcBorders>
              <w:top w:val="nil"/>
              <w:left w:val="nil"/>
              <w:bottom w:val="nil"/>
              <w:right w:val="single" w:sz="4" w:space="0" w:color="auto"/>
            </w:tcBorders>
            <w:shd w:val="clear" w:color="auto" w:fill="auto"/>
            <w:vAlign w:val="center"/>
          </w:tcPr>
          <w:p w:rsidR="003576E9" w:rsidRPr="00185C14" w:rsidRDefault="00F219AD" w:rsidP="00635403">
            <w:pPr>
              <w:jc w:val="center"/>
              <w:rPr>
                <w:rFonts w:ascii="Calibri" w:hAnsi="Calibri"/>
                <w:color w:val="000000"/>
              </w:rPr>
            </w:pPr>
            <w:r>
              <w:rPr>
                <w:rFonts w:ascii="Calibri" w:hAnsi="Calibri"/>
                <w:color w:val="000000"/>
              </w:rPr>
              <w:t>2.3</w:t>
            </w:r>
          </w:p>
        </w:tc>
        <w:tc>
          <w:tcPr>
            <w:tcW w:w="789" w:type="dxa"/>
            <w:tcBorders>
              <w:top w:val="nil"/>
              <w:left w:val="nil"/>
              <w:bottom w:val="nil"/>
              <w:right w:val="single" w:sz="4" w:space="0" w:color="auto"/>
            </w:tcBorders>
            <w:shd w:val="clear" w:color="auto" w:fill="auto"/>
            <w:vAlign w:val="center"/>
          </w:tcPr>
          <w:p w:rsidR="003576E9" w:rsidRPr="00185C14" w:rsidRDefault="0078310A" w:rsidP="00635403">
            <w:pPr>
              <w:jc w:val="center"/>
              <w:rPr>
                <w:rFonts w:ascii="Calibri" w:hAnsi="Calibri"/>
                <w:color w:val="000000"/>
              </w:rPr>
            </w:pPr>
            <w:r>
              <w:rPr>
                <w:rFonts w:ascii="Calibri" w:hAnsi="Calibri"/>
                <w:color w:val="000000"/>
              </w:rPr>
              <w:t>5.2</w:t>
            </w:r>
          </w:p>
        </w:tc>
        <w:tc>
          <w:tcPr>
            <w:tcW w:w="810" w:type="dxa"/>
            <w:tcBorders>
              <w:top w:val="nil"/>
              <w:left w:val="nil"/>
              <w:bottom w:val="nil"/>
              <w:right w:val="single" w:sz="4" w:space="0" w:color="auto"/>
            </w:tcBorders>
            <w:shd w:val="clear" w:color="auto" w:fill="auto"/>
            <w:vAlign w:val="center"/>
          </w:tcPr>
          <w:p w:rsidR="003576E9" w:rsidRDefault="00874B41" w:rsidP="00635403">
            <w:pPr>
              <w:jc w:val="center"/>
              <w:rPr>
                <w:rFonts w:ascii="Calibri" w:hAnsi="Calibri"/>
                <w:color w:val="000000"/>
              </w:rPr>
            </w:pPr>
            <w:r>
              <w:rPr>
                <w:rFonts w:ascii="Calibri" w:hAnsi="Calibri"/>
                <w:color w:val="000000"/>
              </w:rPr>
              <w:t>2.1</w:t>
            </w:r>
          </w:p>
          <w:p w:rsidR="00874B41" w:rsidRDefault="00874B41" w:rsidP="00635403">
            <w:pPr>
              <w:jc w:val="center"/>
              <w:rPr>
                <w:rFonts w:ascii="Calibri" w:hAnsi="Calibri"/>
                <w:color w:val="000000"/>
              </w:rPr>
            </w:pPr>
            <w:r>
              <w:rPr>
                <w:rFonts w:ascii="Calibri" w:hAnsi="Calibri"/>
                <w:color w:val="000000"/>
              </w:rPr>
              <w:t>3.2</w:t>
            </w:r>
          </w:p>
          <w:p w:rsidR="00874B41" w:rsidRPr="00185C14" w:rsidRDefault="00874B41" w:rsidP="00635403">
            <w:pPr>
              <w:jc w:val="center"/>
              <w:rPr>
                <w:rFonts w:ascii="Calibri" w:hAnsi="Calibri"/>
                <w:color w:val="000000"/>
              </w:rPr>
            </w:pPr>
            <w:r>
              <w:rPr>
                <w:rFonts w:ascii="Calibri" w:hAnsi="Calibri"/>
                <w:color w:val="000000"/>
              </w:rPr>
              <w:t>5.2</w:t>
            </w:r>
          </w:p>
        </w:tc>
        <w:tc>
          <w:tcPr>
            <w:tcW w:w="810" w:type="dxa"/>
            <w:tcBorders>
              <w:top w:val="nil"/>
              <w:left w:val="nil"/>
              <w:bottom w:val="nil"/>
              <w:right w:val="single" w:sz="4" w:space="0" w:color="auto"/>
            </w:tcBorders>
            <w:shd w:val="clear" w:color="auto" w:fill="auto"/>
            <w:vAlign w:val="center"/>
          </w:tcPr>
          <w:p w:rsidR="003576E9" w:rsidRDefault="00912EA5" w:rsidP="00635403">
            <w:pPr>
              <w:jc w:val="center"/>
              <w:rPr>
                <w:rFonts w:ascii="Calibri" w:hAnsi="Calibri"/>
                <w:color w:val="000000"/>
              </w:rPr>
            </w:pPr>
            <w:r>
              <w:rPr>
                <w:rFonts w:ascii="Calibri" w:hAnsi="Calibri"/>
                <w:color w:val="000000"/>
              </w:rPr>
              <w:t>1,2,3,4</w:t>
            </w:r>
          </w:p>
          <w:p w:rsidR="00F81643" w:rsidRDefault="00F81643" w:rsidP="00635403">
            <w:pPr>
              <w:jc w:val="center"/>
              <w:rPr>
                <w:rFonts w:ascii="Calibri" w:hAnsi="Calibri"/>
                <w:color w:val="000000"/>
              </w:rPr>
            </w:pPr>
            <w:r>
              <w:rPr>
                <w:rFonts w:ascii="Calibri" w:hAnsi="Calibri"/>
                <w:color w:val="000000"/>
              </w:rPr>
              <w:t>5.1</w:t>
            </w:r>
          </w:p>
          <w:p w:rsidR="00F81643" w:rsidRDefault="00F81643" w:rsidP="00635403">
            <w:pPr>
              <w:jc w:val="center"/>
              <w:rPr>
                <w:rFonts w:ascii="Calibri" w:hAnsi="Calibri"/>
                <w:color w:val="000000"/>
              </w:rPr>
            </w:pPr>
            <w:r>
              <w:rPr>
                <w:rFonts w:ascii="Calibri" w:hAnsi="Calibri"/>
                <w:color w:val="000000"/>
              </w:rPr>
              <w:t>5.2</w:t>
            </w:r>
          </w:p>
          <w:p w:rsidR="007D6167" w:rsidRDefault="007D6167" w:rsidP="00635403">
            <w:pPr>
              <w:jc w:val="center"/>
              <w:rPr>
                <w:rFonts w:ascii="Calibri" w:hAnsi="Calibri"/>
                <w:color w:val="000000"/>
              </w:rPr>
            </w:pPr>
            <w:r>
              <w:rPr>
                <w:rFonts w:ascii="Calibri" w:hAnsi="Calibri"/>
                <w:color w:val="000000"/>
              </w:rPr>
              <w:t>SS</w:t>
            </w:r>
          </w:p>
          <w:p w:rsidR="007D6167" w:rsidRDefault="007D6167" w:rsidP="00635403">
            <w:pPr>
              <w:jc w:val="center"/>
              <w:rPr>
                <w:rFonts w:ascii="Calibri" w:hAnsi="Calibri"/>
                <w:color w:val="000000"/>
              </w:rPr>
            </w:pPr>
            <w:r>
              <w:rPr>
                <w:rFonts w:ascii="Calibri" w:hAnsi="Calibri"/>
                <w:color w:val="000000"/>
              </w:rPr>
              <w:t>Core</w:t>
            </w:r>
          </w:p>
          <w:p w:rsidR="007D6167" w:rsidRPr="00185C14" w:rsidRDefault="007D6167" w:rsidP="00635403">
            <w:pPr>
              <w:jc w:val="center"/>
              <w:rPr>
                <w:rFonts w:ascii="Calibri" w:hAnsi="Calibri"/>
                <w:color w:val="000000"/>
              </w:rPr>
            </w:pPr>
            <w:r>
              <w:rPr>
                <w:rFonts w:ascii="Calibri" w:hAnsi="Calibri"/>
                <w:color w:val="000000"/>
              </w:rPr>
              <w:t>1,2,3,4,5</w:t>
            </w:r>
          </w:p>
        </w:tc>
        <w:tc>
          <w:tcPr>
            <w:tcW w:w="810" w:type="dxa"/>
            <w:tcBorders>
              <w:top w:val="nil"/>
              <w:left w:val="nil"/>
              <w:bottom w:val="nil"/>
              <w:right w:val="single" w:sz="4" w:space="0" w:color="auto"/>
            </w:tcBorders>
            <w:shd w:val="clear" w:color="auto" w:fill="auto"/>
            <w:vAlign w:val="center"/>
          </w:tcPr>
          <w:p w:rsidR="003576E9" w:rsidRPr="00185C14" w:rsidRDefault="00B1652F" w:rsidP="00635403">
            <w:pPr>
              <w:jc w:val="center"/>
              <w:rPr>
                <w:rFonts w:ascii="Calibri" w:hAnsi="Calibri"/>
                <w:color w:val="000000"/>
              </w:rPr>
            </w:pPr>
            <w:r>
              <w:rPr>
                <w:rFonts w:ascii="Calibri" w:hAnsi="Calibri"/>
                <w:color w:val="000000"/>
              </w:rPr>
              <w:t>4</w:t>
            </w:r>
          </w:p>
        </w:tc>
        <w:tc>
          <w:tcPr>
            <w:tcW w:w="803" w:type="dxa"/>
            <w:tcBorders>
              <w:top w:val="nil"/>
              <w:left w:val="nil"/>
              <w:bottom w:val="nil"/>
              <w:right w:val="single" w:sz="4" w:space="0" w:color="auto"/>
            </w:tcBorders>
            <w:shd w:val="clear" w:color="auto" w:fill="auto"/>
            <w:vAlign w:val="center"/>
          </w:tcPr>
          <w:p w:rsidR="003576E9" w:rsidRPr="00185C14" w:rsidRDefault="00ED3B2A" w:rsidP="007D6167">
            <w:pPr>
              <w:rPr>
                <w:rFonts w:ascii="Calibri" w:hAnsi="Calibri"/>
                <w:color w:val="000000"/>
              </w:rPr>
            </w:pPr>
            <w:r>
              <w:rPr>
                <w:rFonts w:ascii="Calibri" w:hAnsi="Calibri"/>
                <w:color w:val="000000"/>
              </w:rPr>
              <w:t>2,5</w:t>
            </w:r>
          </w:p>
        </w:tc>
        <w:tc>
          <w:tcPr>
            <w:tcW w:w="1357" w:type="dxa"/>
            <w:tcBorders>
              <w:top w:val="nil"/>
              <w:left w:val="nil"/>
              <w:bottom w:val="nil"/>
              <w:right w:val="single" w:sz="4" w:space="0" w:color="auto"/>
            </w:tcBorders>
            <w:shd w:val="clear" w:color="auto" w:fill="auto"/>
            <w:vAlign w:val="center"/>
          </w:tcPr>
          <w:p w:rsidR="007A5C92" w:rsidRDefault="007A5C92" w:rsidP="00635403">
            <w:pPr>
              <w:jc w:val="center"/>
              <w:rPr>
                <w:rFonts w:ascii="Calibri" w:hAnsi="Calibri"/>
                <w:color w:val="000000"/>
              </w:rPr>
            </w:pPr>
            <w:r>
              <w:rPr>
                <w:rFonts w:ascii="Calibri" w:hAnsi="Calibri"/>
                <w:color w:val="000000"/>
              </w:rPr>
              <w:t>Service Projects</w:t>
            </w:r>
          </w:p>
          <w:p w:rsidR="003576E9" w:rsidRPr="00185C14" w:rsidRDefault="001F10D8" w:rsidP="00635403">
            <w:pPr>
              <w:jc w:val="center"/>
              <w:rPr>
                <w:rFonts w:ascii="Calibri" w:hAnsi="Calibri"/>
                <w:color w:val="000000"/>
              </w:rPr>
            </w:pPr>
            <w:r>
              <w:rPr>
                <w:rFonts w:ascii="Calibri" w:hAnsi="Calibri"/>
                <w:color w:val="000000"/>
              </w:rPr>
              <w:t>10</w:t>
            </w:r>
          </w:p>
        </w:tc>
        <w:tc>
          <w:tcPr>
            <w:tcW w:w="108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35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r>
      <w:tr w:rsidR="003576E9" w:rsidRPr="00185C14" w:rsidTr="003576E9">
        <w:trPr>
          <w:trHeight w:val="300"/>
        </w:trPr>
        <w:tc>
          <w:tcPr>
            <w:tcW w:w="1170" w:type="dxa"/>
            <w:tcBorders>
              <w:top w:val="nil"/>
              <w:left w:val="single" w:sz="4" w:space="0" w:color="auto"/>
              <w:bottom w:val="nil"/>
              <w:right w:val="single" w:sz="4" w:space="0" w:color="auto"/>
            </w:tcBorders>
            <w:shd w:val="clear" w:color="auto" w:fill="auto"/>
            <w:vAlign w:val="center"/>
          </w:tcPr>
          <w:p w:rsidR="003576E9" w:rsidRPr="00185C14" w:rsidRDefault="003576E9" w:rsidP="00AB4819">
            <w:pPr>
              <w:rPr>
                <w:rFonts w:ascii="Calibri" w:hAnsi="Calibri"/>
                <w:color w:val="000000"/>
              </w:rPr>
            </w:pPr>
          </w:p>
        </w:tc>
        <w:tc>
          <w:tcPr>
            <w:tcW w:w="659"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992"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0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789"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03"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357"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08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350" w:type="dxa"/>
            <w:tcBorders>
              <w:top w:val="nil"/>
              <w:left w:val="nil"/>
              <w:bottom w:val="nil"/>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r>
      <w:tr w:rsidR="00AB4819" w:rsidRPr="00185C14" w:rsidTr="003576E9">
        <w:trPr>
          <w:trHeight w:val="300"/>
        </w:trPr>
        <w:tc>
          <w:tcPr>
            <w:tcW w:w="1170" w:type="dxa"/>
            <w:tcBorders>
              <w:top w:val="nil"/>
              <w:left w:val="single" w:sz="4" w:space="0" w:color="auto"/>
              <w:bottom w:val="nil"/>
              <w:right w:val="single" w:sz="4" w:space="0" w:color="auto"/>
            </w:tcBorders>
            <w:shd w:val="clear" w:color="auto" w:fill="auto"/>
            <w:vAlign w:val="center"/>
          </w:tcPr>
          <w:p w:rsidR="00AB4819" w:rsidRPr="00185C14" w:rsidRDefault="00AB4819" w:rsidP="00AB4819">
            <w:pPr>
              <w:rPr>
                <w:rFonts w:ascii="Calibri" w:hAnsi="Calibri"/>
                <w:color w:val="000000"/>
              </w:rPr>
            </w:pPr>
          </w:p>
        </w:tc>
        <w:tc>
          <w:tcPr>
            <w:tcW w:w="659"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992"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80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789"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81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803"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1357"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108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c>
          <w:tcPr>
            <w:tcW w:w="1350" w:type="dxa"/>
            <w:tcBorders>
              <w:top w:val="nil"/>
              <w:left w:val="nil"/>
              <w:bottom w:val="nil"/>
              <w:right w:val="single" w:sz="4" w:space="0" w:color="auto"/>
            </w:tcBorders>
            <w:shd w:val="clear" w:color="auto" w:fill="auto"/>
            <w:vAlign w:val="center"/>
          </w:tcPr>
          <w:p w:rsidR="00AB4819" w:rsidRPr="00185C14" w:rsidRDefault="00AB4819" w:rsidP="00635403">
            <w:pPr>
              <w:jc w:val="center"/>
              <w:rPr>
                <w:rFonts w:ascii="Calibri" w:hAnsi="Calibri"/>
                <w:color w:val="000000"/>
              </w:rPr>
            </w:pPr>
          </w:p>
        </w:tc>
      </w:tr>
      <w:tr w:rsidR="003576E9" w:rsidRPr="00185C14" w:rsidTr="00E351AA">
        <w:trPr>
          <w:trHeight w:val="300"/>
        </w:trPr>
        <w:tc>
          <w:tcPr>
            <w:tcW w:w="1170" w:type="dxa"/>
            <w:tcBorders>
              <w:top w:val="nil"/>
              <w:left w:val="single" w:sz="4" w:space="0" w:color="auto"/>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659"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992"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0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789"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1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803"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357"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08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c>
          <w:tcPr>
            <w:tcW w:w="1350" w:type="dxa"/>
            <w:tcBorders>
              <w:top w:val="nil"/>
              <w:left w:val="nil"/>
              <w:bottom w:val="single" w:sz="4" w:space="0" w:color="auto"/>
              <w:right w:val="single" w:sz="4" w:space="0" w:color="auto"/>
            </w:tcBorders>
            <w:shd w:val="clear" w:color="auto" w:fill="auto"/>
            <w:vAlign w:val="center"/>
          </w:tcPr>
          <w:p w:rsidR="003576E9" w:rsidRPr="00185C14" w:rsidRDefault="003576E9" w:rsidP="00635403">
            <w:pPr>
              <w:jc w:val="center"/>
              <w:rPr>
                <w:rFonts w:ascii="Calibri" w:hAnsi="Calibri"/>
                <w:color w:val="000000"/>
              </w:rPr>
            </w:pPr>
          </w:p>
        </w:tc>
      </w:tr>
      <w:tr w:rsidR="00E351AA" w:rsidRPr="00185C14" w:rsidTr="00E351AA">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E351AA" w:rsidRPr="00185C14" w:rsidRDefault="00635403" w:rsidP="00635403">
            <w:pPr>
              <w:jc w:val="center"/>
              <w:rPr>
                <w:rFonts w:ascii="Calibri" w:hAnsi="Calibri"/>
                <w:color w:val="000000"/>
              </w:rPr>
            </w:pPr>
            <w:r>
              <w:rPr>
                <w:sz w:val="20"/>
                <w:szCs w:val="20"/>
              </w:rPr>
              <w:t>Integrate economic education concepts into the primary curriculum assessed by lesson plans and co-teaching</w:t>
            </w:r>
          </w:p>
        </w:tc>
        <w:tc>
          <w:tcPr>
            <w:tcW w:w="659" w:type="dxa"/>
            <w:tcBorders>
              <w:top w:val="single" w:sz="4" w:space="0" w:color="auto"/>
              <w:left w:val="nil"/>
              <w:bottom w:val="single" w:sz="4" w:space="0" w:color="auto"/>
              <w:right w:val="single" w:sz="4" w:space="0" w:color="auto"/>
            </w:tcBorders>
            <w:shd w:val="clear" w:color="auto" w:fill="auto"/>
            <w:vAlign w:val="center"/>
          </w:tcPr>
          <w:p w:rsidR="00993579" w:rsidRDefault="00993579" w:rsidP="002C1B63">
            <w:pPr>
              <w:rPr>
                <w:rFonts w:ascii="Calibri" w:hAnsi="Calibri"/>
                <w:color w:val="000000"/>
              </w:rPr>
            </w:pPr>
            <w:r>
              <w:rPr>
                <w:rFonts w:ascii="Calibri" w:hAnsi="Calibri"/>
                <w:color w:val="000000"/>
              </w:rPr>
              <w:t>KTS</w:t>
            </w:r>
          </w:p>
          <w:p w:rsidR="00993579" w:rsidRDefault="00993579" w:rsidP="002C1B63">
            <w:pPr>
              <w:rPr>
                <w:rFonts w:ascii="Calibri" w:hAnsi="Calibri"/>
                <w:color w:val="000000"/>
              </w:rPr>
            </w:pPr>
            <w:r>
              <w:rPr>
                <w:rFonts w:ascii="Calibri" w:hAnsi="Calibri"/>
                <w:color w:val="000000"/>
              </w:rPr>
              <w:t>1,2,3,4,5,6,7,8</w:t>
            </w:r>
          </w:p>
          <w:p w:rsidR="00993579" w:rsidRDefault="00993579" w:rsidP="002C1B63">
            <w:pPr>
              <w:rPr>
                <w:rFonts w:ascii="Calibri" w:hAnsi="Calibri"/>
                <w:color w:val="000000"/>
              </w:rPr>
            </w:pPr>
          </w:p>
          <w:p w:rsidR="00E351AA" w:rsidRDefault="002C1B63" w:rsidP="002C1B63">
            <w:pPr>
              <w:rPr>
                <w:rFonts w:ascii="Calibri" w:hAnsi="Calibri"/>
                <w:color w:val="000000"/>
              </w:rPr>
            </w:pPr>
            <w:r>
              <w:rPr>
                <w:rFonts w:ascii="Calibri" w:hAnsi="Calibri"/>
                <w:color w:val="000000"/>
              </w:rPr>
              <w:t>1.1</w:t>
            </w:r>
          </w:p>
          <w:p w:rsidR="002C1B63" w:rsidRDefault="002C1B63" w:rsidP="002C1B63">
            <w:pPr>
              <w:rPr>
                <w:rFonts w:ascii="Calibri" w:hAnsi="Calibri"/>
                <w:color w:val="000000"/>
              </w:rPr>
            </w:pPr>
            <w:r>
              <w:rPr>
                <w:rFonts w:ascii="Calibri" w:hAnsi="Calibri"/>
                <w:color w:val="000000"/>
              </w:rPr>
              <w:t>1.2</w:t>
            </w:r>
          </w:p>
          <w:p w:rsidR="002C1B63" w:rsidRDefault="002C1B63" w:rsidP="002C1B63">
            <w:pPr>
              <w:rPr>
                <w:rFonts w:ascii="Calibri" w:hAnsi="Calibri"/>
                <w:color w:val="000000"/>
              </w:rPr>
            </w:pPr>
            <w:r>
              <w:rPr>
                <w:rFonts w:ascii="Calibri" w:hAnsi="Calibri"/>
                <w:color w:val="000000"/>
              </w:rPr>
              <w:t>1.3</w:t>
            </w:r>
          </w:p>
          <w:p w:rsidR="002C1B63" w:rsidRDefault="002C1B63" w:rsidP="002C1B63">
            <w:pPr>
              <w:rPr>
                <w:rFonts w:ascii="Calibri" w:hAnsi="Calibri"/>
                <w:color w:val="000000"/>
              </w:rPr>
            </w:pPr>
            <w:r>
              <w:rPr>
                <w:rFonts w:ascii="Calibri" w:hAnsi="Calibri"/>
                <w:color w:val="000000"/>
              </w:rPr>
              <w:t>1.4</w:t>
            </w:r>
          </w:p>
          <w:p w:rsidR="002C1B63" w:rsidRDefault="002C1B63" w:rsidP="002C1B63">
            <w:pPr>
              <w:rPr>
                <w:rFonts w:ascii="Calibri" w:hAnsi="Calibri"/>
                <w:color w:val="000000"/>
              </w:rPr>
            </w:pPr>
            <w:r>
              <w:rPr>
                <w:rFonts w:ascii="Calibri" w:hAnsi="Calibri"/>
                <w:color w:val="000000"/>
              </w:rPr>
              <w:t>1.5</w:t>
            </w:r>
          </w:p>
          <w:p w:rsidR="002C1B63" w:rsidRDefault="002C1B63" w:rsidP="002C1B63">
            <w:pPr>
              <w:rPr>
                <w:rFonts w:ascii="Calibri" w:hAnsi="Calibri"/>
                <w:color w:val="000000"/>
              </w:rPr>
            </w:pPr>
            <w:r>
              <w:rPr>
                <w:rFonts w:ascii="Calibri" w:hAnsi="Calibri"/>
                <w:color w:val="000000"/>
              </w:rPr>
              <w:t>2.1</w:t>
            </w:r>
          </w:p>
          <w:p w:rsidR="002C1B63" w:rsidRDefault="002C1B63" w:rsidP="002C1B63">
            <w:pPr>
              <w:rPr>
                <w:rFonts w:ascii="Calibri" w:hAnsi="Calibri"/>
                <w:color w:val="000000"/>
              </w:rPr>
            </w:pPr>
            <w:r>
              <w:rPr>
                <w:rFonts w:ascii="Calibri" w:hAnsi="Calibri"/>
                <w:color w:val="000000"/>
              </w:rPr>
              <w:t>2.2</w:t>
            </w:r>
          </w:p>
          <w:p w:rsidR="002C1B63" w:rsidRDefault="002C1B63" w:rsidP="002C1B63">
            <w:pPr>
              <w:rPr>
                <w:rFonts w:ascii="Calibri" w:hAnsi="Calibri"/>
                <w:color w:val="000000"/>
              </w:rPr>
            </w:pPr>
            <w:r>
              <w:rPr>
                <w:rFonts w:ascii="Calibri" w:hAnsi="Calibri"/>
                <w:color w:val="000000"/>
              </w:rPr>
              <w:t>2.3</w:t>
            </w:r>
          </w:p>
          <w:p w:rsidR="002C1B63" w:rsidRDefault="002C1B63" w:rsidP="002C1B63">
            <w:pPr>
              <w:rPr>
                <w:rFonts w:ascii="Calibri" w:hAnsi="Calibri"/>
                <w:color w:val="000000"/>
              </w:rPr>
            </w:pPr>
            <w:r>
              <w:rPr>
                <w:rFonts w:ascii="Calibri" w:hAnsi="Calibri"/>
                <w:color w:val="000000"/>
              </w:rPr>
              <w:t>2.4</w:t>
            </w:r>
          </w:p>
          <w:p w:rsidR="002C1B63" w:rsidRDefault="002C1B63" w:rsidP="002C1B63">
            <w:pPr>
              <w:rPr>
                <w:rFonts w:ascii="Calibri" w:hAnsi="Calibri"/>
                <w:color w:val="000000"/>
              </w:rPr>
            </w:pPr>
            <w:r>
              <w:rPr>
                <w:rFonts w:ascii="Calibri" w:hAnsi="Calibri"/>
                <w:color w:val="000000"/>
              </w:rPr>
              <w:t>2.5</w:t>
            </w:r>
          </w:p>
          <w:p w:rsidR="002C1B63" w:rsidRDefault="002C1B63" w:rsidP="002C1B63">
            <w:pPr>
              <w:rPr>
                <w:rFonts w:ascii="Calibri" w:hAnsi="Calibri"/>
                <w:color w:val="000000"/>
              </w:rPr>
            </w:pPr>
            <w:r>
              <w:rPr>
                <w:rFonts w:ascii="Calibri" w:hAnsi="Calibri"/>
                <w:color w:val="000000"/>
              </w:rPr>
              <w:t>3.2</w:t>
            </w:r>
          </w:p>
          <w:p w:rsidR="002C1B63" w:rsidRDefault="002C1B63" w:rsidP="002C1B63">
            <w:pPr>
              <w:rPr>
                <w:rFonts w:ascii="Calibri" w:hAnsi="Calibri"/>
                <w:color w:val="000000"/>
              </w:rPr>
            </w:pPr>
            <w:r>
              <w:rPr>
                <w:rFonts w:ascii="Calibri" w:hAnsi="Calibri"/>
                <w:color w:val="000000"/>
              </w:rPr>
              <w:t>3.2</w:t>
            </w:r>
          </w:p>
          <w:p w:rsidR="002C1B63" w:rsidRDefault="002C1B63" w:rsidP="002C1B63">
            <w:pPr>
              <w:rPr>
                <w:rFonts w:ascii="Calibri" w:hAnsi="Calibri"/>
                <w:color w:val="000000"/>
              </w:rPr>
            </w:pPr>
            <w:r>
              <w:rPr>
                <w:rFonts w:ascii="Calibri" w:hAnsi="Calibri"/>
                <w:color w:val="000000"/>
              </w:rPr>
              <w:t>3.3</w:t>
            </w:r>
          </w:p>
          <w:p w:rsidR="002C1B63" w:rsidRDefault="002C1B63" w:rsidP="002C1B63">
            <w:pPr>
              <w:rPr>
                <w:rFonts w:ascii="Calibri" w:hAnsi="Calibri"/>
                <w:color w:val="000000"/>
              </w:rPr>
            </w:pPr>
            <w:r>
              <w:rPr>
                <w:rFonts w:ascii="Calibri" w:hAnsi="Calibri"/>
                <w:color w:val="000000"/>
              </w:rPr>
              <w:t>3.4</w:t>
            </w:r>
          </w:p>
          <w:p w:rsidR="002C1B63" w:rsidRDefault="002C1B63" w:rsidP="002C1B63">
            <w:pPr>
              <w:rPr>
                <w:rFonts w:ascii="Calibri" w:hAnsi="Calibri"/>
                <w:color w:val="000000"/>
              </w:rPr>
            </w:pPr>
            <w:r>
              <w:rPr>
                <w:rFonts w:ascii="Calibri" w:hAnsi="Calibri"/>
                <w:color w:val="000000"/>
              </w:rPr>
              <w:t>3.5</w:t>
            </w:r>
          </w:p>
          <w:p w:rsidR="002C1B63" w:rsidRDefault="002C1B63" w:rsidP="002C1B63">
            <w:pPr>
              <w:rPr>
                <w:rFonts w:ascii="Calibri" w:hAnsi="Calibri"/>
                <w:color w:val="000000"/>
              </w:rPr>
            </w:pPr>
            <w:r>
              <w:rPr>
                <w:rFonts w:ascii="Calibri" w:hAnsi="Calibri"/>
                <w:color w:val="000000"/>
              </w:rPr>
              <w:t>4.1</w:t>
            </w:r>
          </w:p>
          <w:p w:rsidR="002C1B63" w:rsidRDefault="002C1B63" w:rsidP="002C1B63">
            <w:pPr>
              <w:rPr>
                <w:rFonts w:ascii="Calibri" w:hAnsi="Calibri"/>
                <w:color w:val="000000"/>
              </w:rPr>
            </w:pPr>
            <w:r>
              <w:rPr>
                <w:rFonts w:ascii="Calibri" w:hAnsi="Calibri"/>
                <w:color w:val="000000"/>
              </w:rPr>
              <w:t>4.1</w:t>
            </w:r>
          </w:p>
          <w:p w:rsidR="002C1B63" w:rsidRDefault="002C1B63" w:rsidP="002C1B63">
            <w:pPr>
              <w:rPr>
                <w:rFonts w:ascii="Calibri" w:hAnsi="Calibri"/>
                <w:color w:val="000000"/>
              </w:rPr>
            </w:pPr>
            <w:r>
              <w:rPr>
                <w:rFonts w:ascii="Calibri" w:hAnsi="Calibri"/>
                <w:color w:val="000000"/>
              </w:rPr>
              <w:t>4.3</w:t>
            </w:r>
          </w:p>
          <w:p w:rsidR="002C1B63" w:rsidRDefault="002C1B63" w:rsidP="002C1B63">
            <w:pPr>
              <w:rPr>
                <w:rFonts w:ascii="Calibri" w:hAnsi="Calibri"/>
                <w:color w:val="000000"/>
              </w:rPr>
            </w:pPr>
            <w:r>
              <w:rPr>
                <w:rFonts w:ascii="Calibri" w:hAnsi="Calibri"/>
                <w:color w:val="000000"/>
              </w:rPr>
              <w:t>4.4</w:t>
            </w:r>
          </w:p>
          <w:p w:rsidR="002C1B63" w:rsidRDefault="002C1B63" w:rsidP="002C1B63">
            <w:pPr>
              <w:rPr>
                <w:rFonts w:ascii="Calibri" w:hAnsi="Calibri"/>
                <w:color w:val="000000"/>
              </w:rPr>
            </w:pPr>
            <w:r>
              <w:rPr>
                <w:rFonts w:ascii="Calibri" w:hAnsi="Calibri"/>
                <w:color w:val="000000"/>
              </w:rPr>
              <w:t>4.5</w:t>
            </w:r>
          </w:p>
          <w:p w:rsidR="002C1B63" w:rsidRDefault="002C1B63" w:rsidP="002C1B63">
            <w:pPr>
              <w:rPr>
                <w:rFonts w:ascii="Calibri" w:hAnsi="Calibri"/>
                <w:color w:val="000000"/>
              </w:rPr>
            </w:pPr>
            <w:r>
              <w:rPr>
                <w:rFonts w:ascii="Calibri" w:hAnsi="Calibri"/>
                <w:color w:val="000000"/>
              </w:rPr>
              <w:t>5.2</w:t>
            </w:r>
          </w:p>
          <w:p w:rsidR="002C1B63" w:rsidRDefault="002C1B63" w:rsidP="002C1B63">
            <w:pPr>
              <w:rPr>
                <w:rFonts w:ascii="Calibri" w:hAnsi="Calibri"/>
                <w:color w:val="000000"/>
              </w:rPr>
            </w:pPr>
            <w:r>
              <w:rPr>
                <w:rFonts w:ascii="Calibri" w:hAnsi="Calibri"/>
                <w:color w:val="000000"/>
              </w:rPr>
              <w:t>5.5</w:t>
            </w:r>
          </w:p>
          <w:p w:rsidR="002C1B63" w:rsidRDefault="002C1B63" w:rsidP="002C1B63">
            <w:pPr>
              <w:rPr>
                <w:rFonts w:ascii="Calibri" w:hAnsi="Calibri"/>
                <w:color w:val="000000"/>
              </w:rPr>
            </w:pPr>
            <w:r>
              <w:rPr>
                <w:rFonts w:ascii="Calibri" w:hAnsi="Calibri"/>
                <w:color w:val="000000"/>
              </w:rPr>
              <w:t>5.6</w:t>
            </w:r>
          </w:p>
          <w:p w:rsidR="002C1B63" w:rsidRDefault="002C1B63" w:rsidP="002C1B63">
            <w:pPr>
              <w:rPr>
                <w:rFonts w:ascii="Calibri" w:hAnsi="Calibri"/>
                <w:color w:val="000000"/>
              </w:rPr>
            </w:pPr>
            <w:r>
              <w:rPr>
                <w:rFonts w:ascii="Calibri" w:hAnsi="Calibri"/>
                <w:color w:val="000000"/>
              </w:rPr>
              <w:lastRenderedPageBreak/>
              <w:t>6.1</w:t>
            </w:r>
          </w:p>
          <w:p w:rsidR="002C1B63" w:rsidRDefault="002C1B63" w:rsidP="002C1B63">
            <w:pPr>
              <w:rPr>
                <w:rFonts w:ascii="Calibri" w:hAnsi="Calibri"/>
                <w:color w:val="000000"/>
              </w:rPr>
            </w:pPr>
            <w:r>
              <w:rPr>
                <w:rFonts w:ascii="Calibri" w:hAnsi="Calibri"/>
                <w:color w:val="000000"/>
              </w:rPr>
              <w:t>6.2</w:t>
            </w:r>
          </w:p>
          <w:p w:rsidR="002C1B63" w:rsidRDefault="002C1B63" w:rsidP="002C1B63">
            <w:pPr>
              <w:rPr>
                <w:rFonts w:ascii="Calibri" w:hAnsi="Calibri"/>
                <w:color w:val="000000"/>
              </w:rPr>
            </w:pPr>
            <w:r>
              <w:rPr>
                <w:rFonts w:ascii="Calibri" w:hAnsi="Calibri"/>
                <w:color w:val="000000"/>
              </w:rPr>
              <w:t>6.3</w:t>
            </w:r>
          </w:p>
          <w:p w:rsidR="002C1B63" w:rsidRDefault="002C1B63" w:rsidP="002C1B63">
            <w:pPr>
              <w:rPr>
                <w:rFonts w:ascii="Calibri" w:hAnsi="Calibri"/>
                <w:color w:val="000000"/>
              </w:rPr>
            </w:pPr>
            <w:r>
              <w:rPr>
                <w:rFonts w:ascii="Calibri" w:hAnsi="Calibri"/>
                <w:color w:val="000000"/>
              </w:rPr>
              <w:t>6.5</w:t>
            </w:r>
          </w:p>
          <w:p w:rsidR="002C1B63" w:rsidRDefault="002C1B63" w:rsidP="002C1B63">
            <w:pPr>
              <w:rPr>
                <w:rFonts w:ascii="Calibri" w:hAnsi="Calibri"/>
                <w:color w:val="000000"/>
              </w:rPr>
            </w:pPr>
            <w:r>
              <w:rPr>
                <w:rFonts w:ascii="Calibri" w:hAnsi="Calibri"/>
                <w:color w:val="000000"/>
              </w:rPr>
              <w:t>7.1</w:t>
            </w:r>
          </w:p>
          <w:p w:rsidR="002C1B63" w:rsidRDefault="002C1B63" w:rsidP="002C1B63">
            <w:pPr>
              <w:rPr>
                <w:rFonts w:ascii="Calibri" w:hAnsi="Calibri"/>
                <w:color w:val="000000"/>
              </w:rPr>
            </w:pPr>
            <w:r>
              <w:rPr>
                <w:rFonts w:ascii="Calibri" w:hAnsi="Calibri"/>
                <w:color w:val="000000"/>
              </w:rPr>
              <w:t>8.2</w:t>
            </w:r>
          </w:p>
          <w:p w:rsidR="002C1B63" w:rsidRPr="00185C14" w:rsidRDefault="002C1B63" w:rsidP="002C1B63">
            <w:pPr>
              <w:rPr>
                <w:rFonts w:ascii="Calibri" w:hAnsi="Calibri"/>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EE603B" w:rsidP="00635403">
            <w:pPr>
              <w:jc w:val="center"/>
              <w:rPr>
                <w:rFonts w:ascii="Calibri" w:hAnsi="Calibri"/>
                <w:color w:val="000000"/>
              </w:rPr>
            </w:pPr>
            <w:r>
              <w:rPr>
                <w:rFonts w:ascii="Calibri" w:hAnsi="Calibri"/>
                <w:color w:val="000000"/>
              </w:rPr>
              <w:lastRenderedPageBreak/>
              <w:t>1,2,3,4,5,6,7,8,9,10</w:t>
            </w:r>
          </w:p>
        </w:tc>
        <w:tc>
          <w:tcPr>
            <w:tcW w:w="800"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9479EE" w:rsidP="00635403">
            <w:pPr>
              <w:jc w:val="center"/>
              <w:rPr>
                <w:rFonts w:ascii="Calibri" w:hAnsi="Calibri"/>
                <w:color w:val="000000"/>
              </w:rPr>
            </w:pPr>
            <w:r>
              <w:rPr>
                <w:rFonts w:ascii="Calibri" w:hAnsi="Calibri"/>
                <w:color w:val="000000"/>
              </w:rPr>
              <w:t>1.1,1.2,1.3,1.4,1.5</w:t>
            </w:r>
          </w:p>
        </w:tc>
        <w:tc>
          <w:tcPr>
            <w:tcW w:w="789"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9479EE" w:rsidP="00635403">
            <w:pPr>
              <w:jc w:val="center"/>
              <w:rPr>
                <w:rFonts w:ascii="Calibri" w:hAnsi="Calibri"/>
                <w:color w:val="000000"/>
              </w:rPr>
            </w:pPr>
            <w:r>
              <w:rPr>
                <w:rFonts w:ascii="Calibri" w:hAnsi="Calibri"/>
                <w:color w:val="000000"/>
              </w:rPr>
              <w:t>2.2,4.1,</w:t>
            </w:r>
          </w:p>
        </w:tc>
        <w:tc>
          <w:tcPr>
            <w:tcW w:w="810"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9479EE" w:rsidP="00635403">
            <w:pPr>
              <w:jc w:val="center"/>
              <w:rPr>
                <w:rFonts w:ascii="Calibri" w:hAnsi="Calibri"/>
                <w:color w:val="000000"/>
              </w:rPr>
            </w:pPr>
            <w:r>
              <w:rPr>
                <w:rFonts w:ascii="Calibri" w:hAnsi="Calibri"/>
                <w:color w:val="000000"/>
              </w:rPr>
              <w:t>1.1,2.1,3.2,3.3,3.4,4.0,5.1</w:t>
            </w:r>
          </w:p>
        </w:tc>
        <w:tc>
          <w:tcPr>
            <w:tcW w:w="810" w:type="dxa"/>
            <w:tcBorders>
              <w:top w:val="single" w:sz="4" w:space="0" w:color="auto"/>
              <w:left w:val="nil"/>
              <w:bottom w:val="single" w:sz="4" w:space="0" w:color="auto"/>
              <w:right w:val="single" w:sz="4" w:space="0" w:color="auto"/>
            </w:tcBorders>
            <w:shd w:val="clear" w:color="auto" w:fill="auto"/>
            <w:vAlign w:val="center"/>
          </w:tcPr>
          <w:p w:rsidR="00E351AA" w:rsidRDefault="00912EA5" w:rsidP="00635403">
            <w:pPr>
              <w:jc w:val="center"/>
              <w:rPr>
                <w:rFonts w:ascii="Calibri" w:hAnsi="Calibri"/>
                <w:color w:val="000000"/>
              </w:rPr>
            </w:pPr>
            <w:r>
              <w:rPr>
                <w:rFonts w:ascii="Calibri" w:hAnsi="Calibri"/>
                <w:color w:val="000000"/>
              </w:rPr>
              <w:t>1,2,3,4</w:t>
            </w:r>
          </w:p>
          <w:p w:rsidR="007D6167" w:rsidRDefault="007D6167" w:rsidP="00635403">
            <w:pPr>
              <w:jc w:val="center"/>
              <w:rPr>
                <w:rFonts w:ascii="Calibri" w:hAnsi="Calibri"/>
                <w:color w:val="000000"/>
              </w:rPr>
            </w:pPr>
            <w:r>
              <w:rPr>
                <w:rFonts w:ascii="Calibri" w:hAnsi="Calibri"/>
                <w:color w:val="000000"/>
              </w:rPr>
              <w:t>SS</w:t>
            </w:r>
          </w:p>
          <w:p w:rsidR="007D6167" w:rsidRDefault="007D6167" w:rsidP="00635403">
            <w:pPr>
              <w:jc w:val="center"/>
              <w:rPr>
                <w:rFonts w:ascii="Calibri" w:hAnsi="Calibri"/>
                <w:color w:val="000000"/>
              </w:rPr>
            </w:pPr>
            <w:r>
              <w:rPr>
                <w:rFonts w:ascii="Calibri" w:hAnsi="Calibri"/>
                <w:color w:val="000000"/>
              </w:rPr>
              <w:t>Core</w:t>
            </w:r>
          </w:p>
          <w:p w:rsidR="007D6167" w:rsidRPr="00185C14" w:rsidRDefault="007D6167" w:rsidP="00635403">
            <w:pPr>
              <w:jc w:val="center"/>
              <w:rPr>
                <w:rFonts w:ascii="Calibri" w:hAnsi="Calibri"/>
                <w:color w:val="000000"/>
              </w:rPr>
            </w:pPr>
            <w:r>
              <w:rPr>
                <w:rFonts w:ascii="Calibri" w:hAnsi="Calibri"/>
                <w:color w:val="000000"/>
              </w:rPr>
              <w:t>1,2,3,4</w:t>
            </w:r>
          </w:p>
        </w:tc>
        <w:tc>
          <w:tcPr>
            <w:tcW w:w="810"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941A85" w:rsidP="00635403">
            <w:pPr>
              <w:jc w:val="center"/>
              <w:rPr>
                <w:rFonts w:ascii="Calibri" w:hAnsi="Calibri"/>
                <w:color w:val="000000"/>
              </w:rPr>
            </w:pPr>
            <w:r>
              <w:rPr>
                <w:rFonts w:ascii="Calibri" w:hAnsi="Calibri"/>
                <w:color w:val="000000"/>
              </w:rPr>
              <w:t>1,3,4</w:t>
            </w:r>
          </w:p>
        </w:tc>
        <w:tc>
          <w:tcPr>
            <w:tcW w:w="803"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ED3B2A" w:rsidP="00ED3B2A">
            <w:pPr>
              <w:rPr>
                <w:rFonts w:ascii="Calibri" w:hAnsi="Calibri"/>
                <w:color w:val="000000"/>
              </w:rPr>
            </w:pPr>
            <w:r>
              <w:rPr>
                <w:rFonts w:ascii="Calibri" w:hAnsi="Calibri"/>
                <w:color w:val="000000"/>
              </w:rPr>
              <w:t xml:space="preserve"> 3</w:t>
            </w:r>
          </w:p>
        </w:tc>
        <w:tc>
          <w:tcPr>
            <w:tcW w:w="1357" w:type="dxa"/>
            <w:tcBorders>
              <w:top w:val="single" w:sz="4" w:space="0" w:color="auto"/>
              <w:left w:val="nil"/>
              <w:bottom w:val="single" w:sz="4" w:space="0" w:color="auto"/>
              <w:right w:val="single" w:sz="4" w:space="0" w:color="auto"/>
            </w:tcBorders>
            <w:shd w:val="clear" w:color="auto" w:fill="auto"/>
            <w:vAlign w:val="center"/>
          </w:tcPr>
          <w:p w:rsidR="007A5C92" w:rsidRDefault="007A5C92" w:rsidP="00635403">
            <w:pPr>
              <w:jc w:val="center"/>
              <w:rPr>
                <w:rFonts w:ascii="Calibri" w:hAnsi="Calibri"/>
                <w:color w:val="000000"/>
              </w:rPr>
            </w:pPr>
            <w:r>
              <w:rPr>
                <w:rFonts w:ascii="Calibri" w:hAnsi="Calibri"/>
                <w:color w:val="000000"/>
              </w:rPr>
              <w:t>Lesson Plan</w:t>
            </w:r>
          </w:p>
          <w:p w:rsidR="00E351AA" w:rsidRPr="00185C14" w:rsidRDefault="00761315" w:rsidP="00635403">
            <w:pPr>
              <w:jc w:val="center"/>
              <w:rPr>
                <w:rFonts w:ascii="Calibri" w:hAnsi="Calibri"/>
                <w:color w:val="000000"/>
              </w:rPr>
            </w:pPr>
            <w:r>
              <w:rPr>
                <w:rFonts w:ascii="Calibri" w:hAnsi="Calibri"/>
                <w:color w:val="000000"/>
              </w:rPr>
              <w:t>7</w:t>
            </w:r>
          </w:p>
        </w:tc>
        <w:tc>
          <w:tcPr>
            <w:tcW w:w="1080"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E351AA" w:rsidP="00635403">
            <w:pPr>
              <w:jc w:val="center"/>
              <w:rPr>
                <w:rFonts w:ascii="Calibri" w:hAnsi="Calibri"/>
                <w:color w:val="000000"/>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E351AA" w:rsidRPr="00185C14" w:rsidRDefault="00E351AA" w:rsidP="00635403">
            <w:pPr>
              <w:jc w:val="center"/>
              <w:rPr>
                <w:rFonts w:ascii="Calibri" w:hAnsi="Calibri"/>
                <w:color w:val="000000"/>
              </w:rPr>
            </w:pPr>
          </w:p>
        </w:tc>
      </w:tr>
      <w:tr w:rsidR="00F106E4" w:rsidRPr="00185C14" w:rsidTr="00E351AA">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106E4" w:rsidRDefault="00F106E4" w:rsidP="0063540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ind w:left="576" w:hanging="576"/>
              <w:rPr>
                <w:sz w:val="20"/>
                <w:szCs w:val="20"/>
              </w:rPr>
            </w:pPr>
          </w:p>
        </w:tc>
        <w:tc>
          <w:tcPr>
            <w:tcW w:w="659"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800"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F106E4" w:rsidRPr="00185C14" w:rsidRDefault="00F106E4" w:rsidP="00635403">
            <w:pPr>
              <w:jc w:val="center"/>
              <w:rPr>
                <w:rFonts w:ascii="Calibri" w:hAnsi="Calibri"/>
                <w:color w:val="000000"/>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F106E4" w:rsidRPr="00185C14" w:rsidRDefault="00F106E4" w:rsidP="00635403">
            <w:pPr>
              <w:jc w:val="center"/>
              <w:rPr>
                <w:rFonts w:ascii="Calibri" w:hAnsi="Calibri"/>
                <w:color w:val="000000"/>
              </w:rPr>
            </w:pPr>
          </w:p>
        </w:tc>
        <w:tc>
          <w:tcPr>
            <w:tcW w:w="803" w:type="dxa"/>
            <w:tcBorders>
              <w:top w:val="single" w:sz="4" w:space="0" w:color="auto"/>
              <w:left w:val="nil"/>
              <w:bottom w:val="single" w:sz="4" w:space="0" w:color="auto"/>
              <w:right w:val="single" w:sz="4" w:space="0" w:color="auto"/>
            </w:tcBorders>
            <w:shd w:val="clear" w:color="auto" w:fill="auto"/>
            <w:vAlign w:val="center"/>
          </w:tcPr>
          <w:p w:rsidR="00F106E4" w:rsidRPr="00185C14" w:rsidRDefault="00F106E4" w:rsidP="00635403">
            <w:pPr>
              <w:jc w:val="center"/>
              <w:rPr>
                <w:rFonts w:ascii="Calibri" w:hAnsi="Calibri"/>
                <w:color w:val="000000"/>
              </w:rPr>
            </w:pPr>
          </w:p>
        </w:tc>
        <w:tc>
          <w:tcPr>
            <w:tcW w:w="1357" w:type="dxa"/>
            <w:tcBorders>
              <w:top w:val="single" w:sz="4" w:space="0" w:color="auto"/>
              <w:left w:val="nil"/>
              <w:bottom w:val="single" w:sz="4" w:space="0" w:color="auto"/>
              <w:right w:val="single" w:sz="4" w:space="0" w:color="auto"/>
            </w:tcBorders>
            <w:shd w:val="clear" w:color="auto" w:fill="auto"/>
            <w:vAlign w:val="center"/>
          </w:tcPr>
          <w:p w:rsidR="00F106E4" w:rsidRDefault="00F106E4" w:rsidP="00635403">
            <w:pPr>
              <w:jc w:val="center"/>
              <w:rPr>
                <w:rFonts w:ascii="Calibri" w:hAnsi="Calibri"/>
                <w:color w:val="00000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F106E4" w:rsidRPr="00185C14" w:rsidRDefault="00F106E4" w:rsidP="00635403">
            <w:pPr>
              <w:jc w:val="center"/>
              <w:rPr>
                <w:rFonts w:ascii="Calibri" w:hAnsi="Calibri"/>
                <w:color w:val="000000"/>
              </w:rPr>
            </w:pPr>
          </w:p>
        </w:tc>
        <w:tc>
          <w:tcPr>
            <w:tcW w:w="1350" w:type="dxa"/>
            <w:tcBorders>
              <w:top w:val="single" w:sz="4" w:space="0" w:color="auto"/>
              <w:left w:val="nil"/>
              <w:bottom w:val="single" w:sz="4" w:space="0" w:color="auto"/>
              <w:right w:val="single" w:sz="4" w:space="0" w:color="auto"/>
            </w:tcBorders>
            <w:shd w:val="clear" w:color="auto" w:fill="auto"/>
            <w:vAlign w:val="center"/>
          </w:tcPr>
          <w:p w:rsidR="00F106E4" w:rsidRPr="00185C14" w:rsidRDefault="00F106E4" w:rsidP="00635403">
            <w:pPr>
              <w:jc w:val="center"/>
              <w:rPr>
                <w:rFonts w:ascii="Calibri" w:hAnsi="Calibri"/>
                <w:color w:val="000000"/>
              </w:rPr>
            </w:pPr>
          </w:p>
        </w:tc>
      </w:tr>
    </w:tbl>
    <w:p w:rsidR="00F64158" w:rsidRDefault="00F6415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p>
    <w:p w:rsidR="00F64158" w:rsidRDefault="00F6415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p>
    <w:p w:rsidR="001B1704" w:rsidRDefault="00F93AC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20"/>
          <w:szCs w:val="20"/>
        </w:rPr>
      </w:pPr>
      <w:r>
        <w:rPr>
          <w:b/>
          <w:sz w:val="20"/>
          <w:szCs w:val="20"/>
        </w:rPr>
        <w:t xml:space="preserve">KAS-  </w:t>
      </w:r>
      <w:hyperlink r:id="rId21" w:history="1">
        <w:r w:rsidRPr="00755F61">
          <w:rPr>
            <w:rStyle w:val="Hyperlink"/>
            <w:rFonts w:ascii="Arial" w:hAnsi="Arial" w:cs="Arial"/>
            <w:b/>
            <w:bCs/>
          </w:rPr>
          <w:t>http://education.ky.gov/curriculum/standards/kyacadstand/Documents/Kentucky%20Academic%20Standards_Final-9%2011%2015.pdf</w:t>
        </w:r>
      </w:hyperlink>
    </w:p>
    <w:p w:rsidR="001B1704" w:rsidRDefault="001B170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20"/>
          <w:szCs w:val="20"/>
        </w:rPr>
      </w:pPr>
    </w:p>
    <w:p w:rsidR="00993579" w:rsidRDefault="0099357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20"/>
          <w:szCs w:val="20"/>
        </w:rPr>
      </w:pPr>
    </w:p>
    <w:p w:rsidR="00F64158"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20"/>
          <w:szCs w:val="20"/>
        </w:rPr>
      </w:pPr>
      <w:r w:rsidRPr="003F480C">
        <w:rPr>
          <w:b/>
          <w:sz w:val="20"/>
          <w:szCs w:val="20"/>
        </w:rPr>
        <w:t>CAEP Standards</w:t>
      </w:r>
    </w:p>
    <w:p w:rsidR="003F480C" w:rsidRPr="003F480C"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b/>
          <w:sz w:val="20"/>
          <w:szCs w:val="20"/>
        </w:rPr>
      </w:pPr>
    </w:p>
    <w:p w:rsidR="003F480C"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r>
        <w:rPr>
          <w:sz w:val="20"/>
          <w:szCs w:val="20"/>
        </w:rPr>
        <w:t>Standard 1 Content and Pedagogical Knowledge</w:t>
      </w:r>
    </w:p>
    <w:p w:rsidR="003F480C"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r>
        <w:rPr>
          <w:sz w:val="20"/>
          <w:szCs w:val="20"/>
        </w:rPr>
        <w:t>Standard 2 Clinical Partnership and Practice</w:t>
      </w:r>
    </w:p>
    <w:p w:rsidR="003F480C"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r>
        <w:rPr>
          <w:sz w:val="20"/>
          <w:szCs w:val="20"/>
        </w:rPr>
        <w:t>Standard 3 Candidate Quality. Recruitment and Selectivity</w:t>
      </w:r>
    </w:p>
    <w:p w:rsidR="003F480C" w:rsidRDefault="003F480C">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rPr>
          <w:sz w:val="20"/>
          <w:szCs w:val="20"/>
        </w:rPr>
      </w:pPr>
      <w:r>
        <w:rPr>
          <w:sz w:val="20"/>
          <w:szCs w:val="20"/>
        </w:rPr>
        <w:t>Standard 4 Program Impact</w:t>
      </w:r>
    </w:p>
    <w:p w:rsidR="001B0157" w:rsidRDefault="001B0157">
      <w:pPr>
        <w:tabs>
          <w:tab w:val="left" w:pos="1860"/>
        </w:tabs>
        <w:rPr>
          <w:b/>
          <w:bCs/>
          <w:sz w:val="20"/>
          <w:szCs w:val="20"/>
        </w:rPr>
      </w:pPr>
    </w:p>
    <w:p w:rsidR="001B53E2" w:rsidRPr="001B53E2" w:rsidRDefault="001B53E2" w:rsidP="001B53E2">
      <w:pPr>
        <w:rPr>
          <w:b/>
          <w:sz w:val="24"/>
          <w:szCs w:val="24"/>
        </w:rPr>
      </w:pPr>
      <w:r w:rsidRPr="001B53E2">
        <w:rPr>
          <w:b/>
          <w:sz w:val="24"/>
          <w:szCs w:val="24"/>
        </w:rPr>
        <w:t xml:space="preserve">Association for Childhood Education International Elementary Education Standards  </w:t>
      </w:r>
    </w:p>
    <w:p w:rsidR="001B53E2" w:rsidRPr="001B53E2" w:rsidRDefault="001B53E2" w:rsidP="001B53E2">
      <w:pPr>
        <w:rPr>
          <w:sz w:val="24"/>
          <w:szCs w:val="24"/>
        </w:rPr>
      </w:pPr>
    </w:p>
    <w:p w:rsidR="001B53E2" w:rsidRPr="001B53E2" w:rsidRDefault="001B53E2" w:rsidP="001B53E2">
      <w:r w:rsidRPr="001B53E2">
        <w:t>DEVELOPMENT, LEARNING AND MOTIVATION</w:t>
      </w:r>
    </w:p>
    <w:p w:rsidR="001B53E2" w:rsidRPr="001B53E2" w:rsidRDefault="001B53E2" w:rsidP="001B53E2">
      <w:pPr>
        <w:numPr>
          <w:ilvl w:val="0"/>
          <w:numId w:val="8"/>
        </w:numPr>
        <w:contextualSpacing/>
      </w:pPr>
      <w:r w:rsidRPr="001B53E2">
        <w:t xml:space="preserve">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rsidR="001B53E2" w:rsidRPr="001B53E2" w:rsidRDefault="001B53E2" w:rsidP="001B53E2">
      <w:pPr>
        <w:ind w:left="420"/>
        <w:contextualSpacing/>
      </w:pPr>
    </w:p>
    <w:p w:rsidR="001B53E2" w:rsidRPr="001B53E2" w:rsidRDefault="001B53E2" w:rsidP="001B53E2">
      <w:r w:rsidRPr="001B53E2">
        <w:t>CURRICULUM</w:t>
      </w:r>
    </w:p>
    <w:p w:rsidR="001B53E2" w:rsidRPr="001B53E2" w:rsidRDefault="001B53E2" w:rsidP="001B53E2">
      <w:r w:rsidRPr="001B53E2">
        <w:t xml:space="preserve">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1B53E2" w:rsidRPr="001B53E2" w:rsidRDefault="001B53E2" w:rsidP="001B53E2">
      <w:r w:rsidRPr="001B53E2">
        <w:t xml:space="preserve"> </w:t>
      </w:r>
    </w:p>
    <w:p w:rsidR="001B53E2" w:rsidRPr="001B53E2" w:rsidRDefault="001B53E2" w:rsidP="001B53E2">
      <w:r w:rsidRPr="001B53E2">
        <w:t xml:space="preserve">2.2 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w:t>
      </w:r>
    </w:p>
    <w:p w:rsidR="001B53E2" w:rsidRPr="001B53E2" w:rsidRDefault="001B53E2" w:rsidP="001B53E2"/>
    <w:p w:rsidR="001B53E2" w:rsidRPr="001B53E2" w:rsidRDefault="001B53E2" w:rsidP="001B53E2">
      <w:r w:rsidRPr="001B53E2">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1B53E2" w:rsidRPr="001B53E2" w:rsidRDefault="001B53E2" w:rsidP="001B53E2"/>
    <w:p w:rsidR="001B53E2" w:rsidRPr="001B53E2" w:rsidRDefault="001B53E2" w:rsidP="001B53E2">
      <w:r w:rsidRPr="001B53E2">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1B53E2" w:rsidRPr="001B53E2" w:rsidRDefault="001B53E2" w:rsidP="001B53E2"/>
    <w:p w:rsidR="001B53E2" w:rsidRPr="001B53E2" w:rsidRDefault="001B53E2" w:rsidP="001B53E2">
      <w:r w:rsidRPr="001B53E2">
        <w:t xml:space="preserve">2.6 Health education—Candidates know, understand, and use the major concepts in the subject matter of health education to create opportunities for student development and practice of skills that contribute to good health;  </w:t>
      </w:r>
    </w:p>
    <w:p w:rsidR="001B53E2" w:rsidRPr="001B53E2" w:rsidRDefault="001B53E2" w:rsidP="001B53E2">
      <w:r w:rsidRPr="001B53E2">
        <w:t xml:space="preserve"> 5-07  </w:t>
      </w:r>
    </w:p>
    <w:p w:rsidR="001B53E2" w:rsidRPr="001B53E2" w:rsidRDefault="001B53E2" w:rsidP="001B53E2"/>
    <w:p w:rsidR="001B53E2" w:rsidRPr="001B53E2" w:rsidRDefault="001B53E2" w:rsidP="001B53E2">
      <w:r w:rsidRPr="001B53E2">
        <w:t xml:space="preserve">2.7 Physical education—Candidates know, understand, and use—as appropriate to their own understanding and skills—human movement and physical activity as central elements to foster active, healthy life styles and enhanced quality of life for elementary students.  </w:t>
      </w:r>
    </w:p>
    <w:p w:rsidR="001B53E2" w:rsidRPr="001B53E2" w:rsidRDefault="001B53E2" w:rsidP="001B53E2">
      <w:r w:rsidRPr="001B53E2">
        <w:t xml:space="preserve">INSTRUCTION 3.1 Integrating and applying knowledge for instruction—Candidates plan and implement instruction based on knowledge of students, learning theory, connections across the curriculum, curricular goals, and community;  </w:t>
      </w:r>
    </w:p>
    <w:p w:rsidR="001B53E2" w:rsidRPr="001B53E2" w:rsidRDefault="001B53E2" w:rsidP="001B53E2"/>
    <w:p w:rsidR="001B53E2" w:rsidRPr="001B53E2" w:rsidRDefault="001B53E2" w:rsidP="001B53E2">
      <w:r w:rsidRPr="001B53E2">
        <w:t xml:space="preserve">3.2 Adaptation to diverse students—Candidates understand how elementary students differ in their development and approaches to learning, and create instructional opportunities that are adapted to diverse students;  </w:t>
      </w:r>
    </w:p>
    <w:p w:rsidR="001B53E2" w:rsidRPr="001B53E2" w:rsidRDefault="001B53E2" w:rsidP="001B53E2"/>
    <w:p w:rsidR="001B53E2" w:rsidRPr="001B53E2" w:rsidRDefault="001B53E2" w:rsidP="001B53E2">
      <w:r w:rsidRPr="001B53E2">
        <w:t xml:space="preserve">3.3 Development of critical thinking and problem solving—Candidates understand and use a variety of teaching strategies that encourage elementary students’ development of critical thinking and problem solving;  </w:t>
      </w:r>
    </w:p>
    <w:p w:rsidR="001B53E2" w:rsidRPr="001B53E2" w:rsidRDefault="001B53E2" w:rsidP="001B53E2"/>
    <w:p w:rsidR="001B53E2" w:rsidRPr="001B53E2" w:rsidRDefault="001B53E2" w:rsidP="001B53E2">
      <w:r w:rsidRPr="001B53E2">
        <w:t xml:space="preserve">3.4 Active engagement in learning—Candidates use their knowledge and understanding of individual and group motivation and behavior among students at the K-6 level to foster active engagement in learning, self motivation, and positive social interaction and to create supportive learning environments;  </w:t>
      </w:r>
    </w:p>
    <w:p w:rsidR="001B53E2" w:rsidRPr="001B53E2" w:rsidRDefault="001B53E2" w:rsidP="001B53E2"/>
    <w:p w:rsidR="001B53E2" w:rsidRPr="001B53E2" w:rsidRDefault="001B53E2" w:rsidP="001B53E2">
      <w:r w:rsidRPr="001B53E2">
        <w:t xml:space="preserve">3.5 Communication to foster collaboration—Candidates use their knowledge and understanding of effective verbal, nonverbal, and media communication techniques to foster active inquiry, collaboration, and supportive interaction in the elementary classroom. </w:t>
      </w:r>
    </w:p>
    <w:p w:rsidR="001B53E2" w:rsidRPr="001B53E2" w:rsidRDefault="001B53E2" w:rsidP="001B53E2">
      <w:r w:rsidRPr="001B53E2">
        <w:t xml:space="preserve"> </w:t>
      </w:r>
    </w:p>
    <w:p w:rsidR="001B53E2" w:rsidRPr="001B53E2" w:rsidRDefault="001B53E2" w:rsidP="001B53E2">
      <w:r w:rsidRPr="001B53E2">
        <w:t>ASSESSMENT</w:t>
      </w:r>
    </w:p>
    <w:p w:rsidR="001B53E2" w:rsidRPr="001B53E2" w:rsidRDefault="001B53E2" w:rsidP="001B53E2">
      <w:r w:rsidRPr="001B53E2">
        <w:t xml:space="preserve"> 4.0 Assessment for instruction—Candidates know, understand, and use formal and informal assessment strategies to plan, evaluate and strengthen instruction that will promote continuous intellectual, social, emotional, and physical development of each elementary student.  </w:t>
      </w:r>
    </w:p>
    <w:p w:rsidR="001B53E2" w:rsidRPr="001B53E2" w:rsidRDefault="001B53E2" w:rsidP="001B53E2"/>
    <w:p w:rsidR="001B53E2" w:rsidRPr="001B53E2" w:rsidRDefault="001B53E2" w:rsidP="001B53E2">
      <w:r w:rsidRPr="001B53E2">
        <w:t>PROFESSIONALISM</w:t>
      </w:r>
    </w:p>
    <w:p w:rsidR="001B53E2" w:rsidRPr="001B53E2" w:rsidRDefault="001B53E2" w:rsidP="001B53E2">
      <w:r w:rsidRPr="001B53E2">
        <w:t xml:space="preserve"> 5.1 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1B53E2" w:rsidRPr="001B53E2" w:rsidRDefault="001B53E2" w:rsidP="001B53E2">
      <w:r w:rsidRPr="001B53E2">
        <w:t xml:space="preserve"> </w:t>
      </w:r>
    </w:p>
    <w:p w:rsidR="001B53E2" w:rsidRPr="001B53E2" w:rsidRDefault="001B53E2" w:rsidP="001B53E2">
      <w:r w:rsidRPr="001B53E2">
        <w:t>5.2 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w:t>
      </w:r>
    </w:p>
    <w:p w:rsidR="0039498C" w:rsidRDefault="0039498C" w:rsidP="0039498C">
      <w:pPr>
        <w:shd w:val="clear" w:color="auto" w:fill="FFFFFF"/>
        <w:spacing w:before="450" w:after="300"/>
        <w:outlineLvl w:val="1"/>
        <w:rPr>
          <w:rFonts w:ascii="Arial" w:hAnsi="Arial" w:cs="Arial"/>
          <w:b/>
          <w:bCs/>
          <w:color w:val="4E4B48"/>
        </w:rPr>
      </w:pPr>
      <w:r>
        <w:rPr>
          <w:rFonts w:ascii="Arial" w:hAnsi="Arial" w:cs="Arial"/>
          <w:b/>
          <w:bCs/>
          <w:color w:val="4E4B48"/>
        </w:rPr>
        <w:t>ILA Standards: Pre-K and Elementary Classroom Teacher</w:t>
      </w:r>
    </w:p>
    <w:p w:rsidR="0039498C" w:rsidRDefault="00586157" w:rsidP="0039498C">
      <w:pPr>
        <w:shd w:val="clear" w:color="auto" w:fill="FFFFFF"/>
        <w:spacing w:before="450" w:after="300"/>
        <w:outlineLvl w:val="1"/>
        <w:rPr>
          <w:rFonts w:ascii="Arial" w:hAnsi="Arial" w:cs="Arial"/>
          <w:b/>
          <w:bCs/>
          <w:color w:val="4E4B48"/>
        </w:rPr>
      </w:pPr>
      <w:hyperlink r:id="rId22" w:history="1">
        <w:r w:rsidR="0039498C">
          <w:rPr>
            <w:rStyle w:val="Hyperlink"/>
            <w:rFonts w:ascii="Arial" w:hAnsi="Arial" w:cs="Arial"/>
            <w:b/>
            <w:bCs/>
            <w:color w:val="009CB6"/>
          </w:rPr>
          <w:t>Standard 1: Foundational Knowledge</w:t>
        </w:r>
      </w:hyperlink>
    </w:p>
    <w:p w:rsidR="0039498C" w:rsidRDefault="0039498C" w:rsidP="0039498C">
      <w:pPr>
        <w:jc w:val="center"/>
        <w:rPr>
          <w:rFonts w:ascii="Arial" w:hAnsi="Arial" w:cs="Arial"/>
          <w:b/>
          <w:bCs/>
          <w:color w:val="4E4B48"/>
        </w:rPr>
      </w:pPr>
      <w:r>
        <w:rPr>
          <w:rFonts w:ascii="Arial" w:hAnsi="Arial" w:cs="Arial"/>
          <w:b/>
          <w:bCs/>
          <w:color w:val="4E4B48"/>
        </w:rPr>
        <w:t>Elements</w:t>
      </w:r>
    </w:p>
    <w:p w:rsidR="0039498C" w:rsidRDefault="0039498C" w:rsidP="0039498C">
      <w:pPr>
        <w:rPr>
          <w:rFonts w:ascii="Arial" w:hAnsi="Arial" w:cs="Arial"/>
          <w:color w:val="4E4B48"/>
        </w:rPr>
      </w:pPr>
      <w:r>
        <w:rPr>
          <w:rFonts w:ascii="Arial" w:hAnsi="Arial" w:cs="Arial"/>
          <w:color w:val="4E4B48"/>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39498C" w:rsidRDefault="0039498C" w:rsidP="0039498C">
      <w:pPr>
        <w:rPr>
          <w:rFonts w:ascii="Arial" w:hAnsi="Arial" w:cs="Arial"/>
          <w:color w:val="4E4B48"/>
        </w:rPr>
      </w:pPr>
    </w:p>
    <w:p w:rsidR="0039498C" w:rsidRDefault="0039498C" w:rsidP="0039498C">
      <w:pPr>
        <w:rPr>
          <w:rFonts w:ascii="Arial" w:hAnsi="Arial" w:cs="Arial"/>
          <w:color w:val="4E4B48"/>
        </w:rPr>
      </w:pPr>
      <w:r>
        <w:rPr>
          <w:rFonts w:ascii="Arial" w:hAnsi="Arial" w:cs="Arial"/>
          <w:color w:val="4E4B48"/>
        </w:rPr>
        <w:t>1.2: Understand the historically shared knowledge of the profession and changes over time in the perceptions of reading and writing development, processes, and components.</w:t>
      </w:r>
    </w:p>
    <w:p w:rsidR="0039498C" w:rsidRDefault="0039498C" w:rsidP="0039498C">
      <w:pPr>
        <w:rPr>
          <w:rFonts w:ascii="Arial" w:hAnsi="Arial" w:cs="Arial"/>
          <w:color w:val="4E4B48"/>
        </w:rPr>
      </w:pPr>
    </w:p>
    <w:p w:rsidR="0039498C" w:rsidRDefault="0039498C" w:rsidP="0039498C">
      <w:pPr>
        <w:rPr>
          <w:rFonts w:ascii="Arial" w:hAnsi="Arial" w:cs="Arial"/>
          <w:color w:val="4E4B48"/>
        </w:rPr>
      </w:pPr>
      <w:r>
        <w:rPr>
          <w:rFonts w:ascii="Arial" w:hAnsi="Arial" w:cs="Arial"/>
          <w:color w:val="4E4B48"/>
        </w:rPr>
        <w:t>1.3: Understand the role of professional judgment and practical knowledge for improving all students' reading development and achievement.</w:t>
      </w:r>
    </w:p>
    <w:p w:rsidR="0039498C" w:rsidRDefault="00586157" w:rsidP="0039498C">
      <w:pPr>
        <w:shd w:val="clear" w:color="auto" w:fill="FFFFFF"/>
        <w:spacing w:before="450" w:after="300"/>
        <w:outlineLvl w:val="1"/>
        <w:rPr>
          <w:rFonts w:ascii="Arial" w:hAnsi="Arial" w:cs="Arial"/>
          <w:b/>
          <w:bCs/>
          <w:color w:val="4E4B48"/>
        </w:rPr>
      </w:pPr>
      <w:hyperlink r:id="rId23" w:history="1">
        <w:r w:rsidR="0039498C">
          <w:rPr>
            <w:rStyle w:val="Hyperlink"/>
            <w:rFonts w:ascii="Arial" w:hAnsi="Arial" w:cs="Arial"/>
            <w:b/>
            <w:bCs/>
            <w:color w:val="009CB6"/>
          </w:rPr>
          <w:t>Standard 2: Curriculum and Instruction</w:t>
        </w:r>
      </w:hyperlink>
    </w:p>
    <w:p w:rsidR="0039498C" w:rsidRDefault="0039498C" w:rsidP="0039498C">
      <w:pPr>
        <w:jc w:val="center"/>
        <w:rPr>
          <w:rFonts w:ascii="Arial" w:hAnsi="Arial" w:cs="Arial"/>
          <w:b/>
          <w:bCs/>
          <w:color w:val="4E4B48"/>
        </w:rPr>
      </w:pPr>
      <w:r>
        <w:rPr>
          <w:rFonts w:ascii="Arial" w:hAnsi="Arial" w:cs="Arial"/>
          <w:b/>
          <w:bCs/>
          <w:color w:val="4E4B48"/>
        </w:rPr>
        <w:t>Elements</w:t>
      </w:r>
    </w:p>
    <w:p w:rsidR="0039498C" w:rsidRDefault="0039498C" w:rsidP="0039498C">
      <w:pPr>
        <w:rPr>
          <w:rFonts w:ascii="Arial" w:hAnsi="Arial" w:cs="Arial"/>
          <w:color w:val="4E4B48"/>
        </w:rPr>
      </w:pPr>
      <w:r>
        <w:rPr>
          <w:rFonts w:ascii="Arial" w:hAnsi="Arial" w:cs="Arial"/>
          <w:color w:val="4E4B48"/>
        </w:rPr>
        <w:t>2.1: Use foundational knowledge to design or implement an integrated, comprehensive, and balanced curriculum.</w:t>
      </w:r>
    </w:p>
    <w:p w:rsidR="0039498C" w:rsidRDefault="0039498C" w:rsidP="0039498C">
      <w:pPr>
        <w:rPr>
          <w:rFonts w:ascii="Arial" w:hAnsi="Arial" w:cs="Arial"/>
          <w:color w:val="4E4B48"/>
        </w:rPr>
      </w:pPr>
    </w:p>
    <w:p w:rsidR="0039498C" w:rsidRDefault="0039498C" w:rsidP="0039498C">
      <w:pPr>
        <w:rPr>
          <w:rFonts w:ascii="Arial" w:hAnsi="Arial" w:cs="Arial"/>
          <w:color w:val="4E4B48"/>
        </w:rPr>
      </w:pPr>
      <w:r>
        <w:rPr>
          <w:rFonts w:ascii="Arial" w:hAnsi="Arial" w:cs="Arial"/>
          <w:color w:val="4E4B48"/>
        </w:rPr>
        <w:t>2.2: Use appropriate and varied instructional approaches, including those that develop word recognition, language comprehension, strategic knowledge, and reading–writing connections.</w:t>
      </w:r>
    </w:p>
    <w:p w:rsidR="0039498C" w:rsidRDefault="0039498C" w:rsidP="0039498C">
      <w:pPr>
        <w:rPr>
          <w:rFonts w:ascii="Arial" w:hAnsi="Arial" w:cs="Arial"/>
          <w:color w:val="4E4B48"/>
        </w:rPr>
      </w:pPr>
    </w:p>
    <w:p w:rsidR="0039498C" w:rsidRDefault="0039498C" w:rsidP="0039498C">
      <w:pPr>
        <w:rPr>
          <w:rFonts w:ascii="Arial" w:hAnsi="Arial" w:cs="Arial"/>
          <w:color w:val="4E4B48"/>
        </w:rPr>
      </w:pPr>
      <w:r>
        <w:rPr>
          <w:rFonts w:ascii="Arial" w:hAnsi="Arial" w:cs="Arial"/>
          <w:color w:val="4E4B48"/>
        </w:rPr>
        <w:t>2.3: Use a wide range of texts (e.g., narrative, expository, and poetry) from traditional print, digital, and online resources.</w:t>
      </w:r>
    </w:p>
    <w:p w:rsidR="0039498C" w:rsidRDefault="0039498C" w:rsidP="0039498C">
      <w:pPr>
        <w:rPr>
          <w:rFonts w:ascii="Arial" w:hAnsi="Arial" w:cs="Arial"/>
          <w:color w:val="4E4B48"/>
        </w:rPr>
      </w:pPr>
    </w:p>
    <w:p w:rsidR="0039498C" w:rsidRDefault="0039498C" w:rsidP="0039498C">
      <w:pPr>
        <w:shd w:val="clear" w:color="auto" w:fill="FFFFFF"/>
        <w:spacing w:before="450" w:after="300"/>
        <w:outlineLvl w:val="1"/>
        <w:rPr>
          <w:rFonts w:ascii="Arial" w:hAnsi="Arial" w:cs="Arial"/>
          <w:b/>
          <w:bCs/>
          <w:color w:val="4E4B48"/>
        </w:rPr>
      </w:pPr>
      <w:r>
        <w:rPr>
          <w:rFonts w:ascii="Arial" w:hAnsi="Arial" w:cs="Arial"/>
          <w:b/>
          <w:bCs/>
          <w:color w:val="009CB6"/>
          <w:u w:val="single"/>
        </w:rPr>
        <w:t xml:space="preserve">Standard 3: Assessment and EvaluationStandard </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3.1: Understand types of assessments and their purposes, strengths, and limitations.</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3.2: Select, develop, administer, and interpret assessments, both traditional print and electronic, for specific purposes.</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3.3: Use assessment information to plan and evaluate instruction.</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3.4: Communicate assessment results and implications to a variety of audiences.</w:t>
      </w:r>
    </w:p>
    <w:p w:rsidR="0039498C" w:rsidRDefault="00586157" w:rsidP="0039498C">
      <w:pPr>
        <w:shd w:val="clear" w:color="auto" w:fill="FFFFFF"/>
        <w:spacing w:before="450" w:after="300"/>
        <w:outlineLvl w:val="1"/>
        <w:rPr>
          <w:rFonts w:ascii="Arial" w:hAnsi="Arial" w:cs="Arial"/>
          <w:b/>
          <w:bCs/>
          <w:color w:val="4E4B48"/>
        </w:rPr>
      </w:pPr>
      <w:hyperlink r:id="rId24" w:history="1">
        <w:r w:rsidR="0039498C">
          <w:rPr>
            <w:rStyle w:val="Hyperlink"/>
            <w:rFonts w:ascii="Arial" w:hAnsi="Arial" w:cs="Arial"/>
            <w:b/>
            <w:bCs/>
            <w:color w:val="009CB6"/>
          </w:rPr>
          <w:t>Standard 4: Diversity</w:t>
        </w:r>
      </w:hyperlink>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4.1: Recognize, understand, and value the forms of diversity that exist in society and their importance in learning to read and write.</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4.2: Use a literacy curriculum and engage in instructional practices that positively impact students' knowledge, beliefs, and engagement with the features of diversity.</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4.3: Develop and implement strategies to advocate for equity.</w:t>
      </w:r>
    </w:p>
    <w:p w:rsidR="0039498C" w:rsidRDefault="00586157" w:rsidP="0039498C">
      <w:pPr>
        <w:shd w:val="clear" w:color="auto" w:fill="FFFFFF"/>
        <w:spacing w:before="450" w:after="300"/>
        <w:outlineLvl w:val="1"/>
        <w:rPr>
          <w:rFonts w:ascii="Arial" w:hAnsi="Arial" w:cs="Arial"/>
          <w:b/>
          <w:bCs/>
          <w:color w:val="4E4B48"/>
        </w:rPr>
      </w:pPr>
      <w:hyperlink r:id="rId25" w:history="1">
        <w:r w:rsidR="0039498C">
          <w:rPr>
            <w:rStyle w:val="Hyperlink"/>
            <w:rFonts w:ascii="Arial" w:hAnsi="Arial" w:cs="Arial"/>
            <w:b/>
            <w:bCs/>
            <w:color w:val="009CB6"/>
          </w:rPr>
          <w:t>Standard 5: Literate Environment</w:t>
        </w:r>
      </w:hyperlink>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5.1: Design the physical environment to optimize students' use of traditional print, digital, and online resources in reading and writing instruction.</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5.2: Design a social environment that is low risk and includes choice, motivation, and scaffolded support to optimize students' opportunities for learning to read and write.</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lastRenderedPageBreak/>
        <w:t>5.3: Use routines to support reading and writing instruction (e.g., time allocation, transitions from one activity to another; discussions, and peer feedback).</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5.4: Use a variety of classroom configurations (i.e., whole class, small group, and individual) to differentiate instruction.</w:t>
      </w:r>
    </w:p>
    <w:p w:rsidR="0039498C" w:rsidRDefault="00586157" w:rsidP="0039498C">
      <w:pPr>
        <w:rPr>
          <w:rFonts w:ascii="Arial" w:hAnsi="Arial" w:cs="Arial"/>
          <w:b/>
          <w:bCs/>
          <w:color w:val="009CB6"/>
          <w:u w:val="single"/>
        </w:rPr>
      </w:pPr>
      <w:hyperlink r:id="rId26" w:history="1">
        <w:r w:rsidR="0039498C">
          <w:rPr>
            <w:rStyle w:val="Hyperlink"/>
            <w:rFonts w:ascii="Arial" w:hAnsi="Arial" w:cs="Arial"/>
            <w:b/>
            <w:bCs/>
            <w:color w:val="009CB6"/>
          </w:rPr>
          <w:t>Standard 6: Professional Learning and Leadership</w:t>
        </w:r>
      </w:hyperlink>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6.1: Demonstrate foundational knowledge of adult learning theories and related research about organizational change, professional development, and school culture.</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6.2: Display positive dispositions related to their own reading and writing and the teaching of reading and writing, and pursue the development of individual professional knowledge and behaviors.</w:t>
      </w:r>
    </w:p>
    <w:p w:rsidR="0039498C" w:rsidRDefault="0039498C" w:rsidP="0039498C">
      <w:pPr>
        <w:shd w:val="clear" w:color="auto" w:fill="FFFFFF"/>
        <w:spacing w:before="450" w:after="300"/>
        <w:outlineLvl w:val="1"/>
        <w:rPr>
          <w:rFonts w:ascii="Arial" w:hAnsi="Arial" w:cs="Arial"/>
          <w:color w:val="4E4B48"/>
        </w:rPr>
      </w:pPr>
      <w:r>
        <w:rPr>
          <w:rFonts w:ascii="Arial" w:hAnsi="Arial" w:cs="Arial"/>
          <w:color w:val="4E4B48"/>
        </w:rPr>
        <w:t>6.3: Participate in, design, facilitate, lead, and evaluate effective and differentiated professional development programs.</w:t>
      </w:r>
    </w:p>
    <w:p w:rsidR="00F72F2B" w:rsidRDefault="0039498C" w:rsidP="00F72F2B">
      <w:pPr>
        <w:rPr>
          <w:rFonts w:asciiTheme="minorHAnsi" w:eastAsiaTheme="minorHAnsi" w:hAnsiTheme="minorHAnsi" w:cstheme="minorBidi"/>
          <w:b/>
        </w:rPr>
      </w:pPr>
      <w:r>
        <w:rPr>
          <w:rFonts w:ascii="Arial" w:hAnsi="Arial" w:cs="Arial"/>
          <w:color w:val="4E4B48"/>
        </w:rPr>
        <w:t>6.4: Understand and influence local, state, or national policy decisions.</w:t>
      </w:r>
      <w:r w:rsidR="00F72F2B" w:rsidRPr="00F72F2B">
        <w:rPr>
          <w:rFonts w:asciiTheme="minorHAnsi" w:eastAsiaTheme="minorHAnsi" w:hAnsiTheme="minorHAnsi" w:cstheme="minorBidi"/>
          <w:b/>
        </w:rPr>
        <w:t xml:space="preserve"> </w:t>
      </w:r>
    </w:p>
    <w:p w:rsidR="00F72F2B" w:rsidRDefault="00F72F2B" w:rsidP="00F72F2B">
      <w:pPr>
        <w:rPr>
          <w:rFonts w:asciiTheme="minorHAnsi" w:eastAsiaTheme="minorHAnsi" w:hAnsiTheme="minorHAnsi" w:cstheme="minorBidi"/>
          <w:b/>
        </w:rPr>
      </w:pPr>
    </w:p>
    <w:p w:rsidR="00D020B9" w:rsidRDefault="00F72F2B" w:rsidP="00F72F2B">
      <w:pPr>
        <w:rPr>
          <w:rFonts w:asciiTheme="minorHAnsi" w:eastAsiaTheme="minorHAnsi" w:hAnsiTheme="minorHAnsi" w:cstheme="minorBidi"/>
          <w:b/>
        </w:rPr>
      </w:pPr>
      <w:r w:rsidRPr="00F72F2B">
        <w:rPr>
          <w:rFonts w:asciiTheme="minorHAnsi" w:eastAsiaTheme="minorHAnsi" w:hAnsiTheme="minorHAnsi" w:cstheme="minorBidi"/>
          <w:b/>
        </w:rPr>
        <w:t xml:space="preserve">                                   </w:t>
      </w:r>
    </w:p>
    <w:p w:rsidR="00D020B9" w:rsidRDefault="00D020B9" w:rsidP="00F72F2B">
      <w:pPr>
        <w:rPr>
          <w:rFonts w:asciiTheme="minorHAnsi" w:eastAsiaTheme="minorHAnsi" w:hAnsiTheme="minorHAnsi" w:cstheme="minorBidi"/>
          <w:b/>
        </w:rPr>
      </w:pPr>
    </w:p>
    <w:p w:rsidR="00F72F2B" w:rsidRDefault="00D020B9" w:rsidP="00F72F2B">
      <w:pPr>
        <w:rPr>
          <w:rFonts w:asciiTheme="minorHAnsi" w:eastAsiaTheme="minorHAnsi" w:hAnsiTheme="minorHAnsi" w:cstheme="minorBidi"/>
          <w:b/>
        </w:rPr>
      </w:pPr>
      <w:r>
        <w:rPr>
          <w:rFonts w:asciiTheme="minorHAnsi" w:eastAsiaTheme="minorHAnsi" w:hAnsiTheme="minorHAnsi" w:cstheme="minorBidi"/>
          <w:b/>
        </w:rPr>
        <w:t xml:space="preserve">                                </w:t>
      </w:r>
      <w:r w:rsidR="00F72F2B">
        <w:rPr>
          <w:rFonts w:asciiTheme="minorHAnsi" w:eastAsiaTheme="minorHAnsi" w:hAnsiTheme="minorHAnsi" w:cstheme="minorBidi"/>
          <w:b/>
        </w:rPr>
        <w:t>NCSS Standards</w:t>
      </w:r>
    </w:p>
    <w:p w:rsidR="00F72F2B" w:rsidRPr="00F72F2B" w:rsidRDefault="00F72F2B" w:rsidP="00F72F2B">
      <w:pPr>
        <w:rPr>
          <w:rFonts w:asciiTheme="minorHAnsi" w:eastAsiaTheme="minorHAnsi" w:hAnsiTheme="minorHAnsi" w:cstheme="minorBidi"/>
          <w:b/>
        </w:rPr>
      </w:pPr>
    </w:p>
    <w:p w:rsidR="00F72F2B" w:rsidRDefault="00F72F2B" w:rsidP="00F72F2B">
      <w:pPr>
        <w:numPr>
          <w:ilvl w:val="0"/>
          <w:numId w:val="14"/>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HISTORY Teachers who are licensed to teach history should possess the knowledge, capabilities, and dispositions to organize and provide instruction at the appropriate school level for the study of history.</w:t>
      </w:r>
    </w:p>
    <w:p w:rsidR="00F72F2B" w:rsidRPr="00F72F2B" w:rsidRDefault="00F72F2B" w:rsidP="00F72F2B">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history and how historians study the past allows learners to understand their place in time and location. The knowledge base of historical content drawn from United States and world history provides the basis from which learners develop historical understanding and competence in ways of historical thinking. Historical thinking skills enable learners to evaluate evidence, develop comparative and causal analyses, interpret the historical record, and construct sound historical arguments and perspectives on which informed decisions in contemporary life can be based. </w:t>
      </w:r>
    </w:p>
    <w:p w:rsidR="00F72F2B" w:rsidRPr="00F72F2B" w:rsidRDefault="00F72F2B" w:rsidP="00F72F2B">
      <w:pPr>
        <w:numPr>
          <w:ilvl w:val="0"/>
          <w:numId w:val="14"/>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GEOGRAPHY Teachers who are licensed to teach geography at all school levels should possess the knowledge, capabilities, and dispositions to organize and provide instruction at the appropriate school level for the study of geography.</w:t>
      </w:r>
    </w:p>
    <w:p w:rsidR="00F72F2B" w:rsidRPr="00F72F2B" w:rsidRDefault="00F72F2B" w:rsidP="00F72F2B">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Learner Expectations- The study of geography allows learners to develop an understanding of the spatial contexts of people, places, and environments. It provides knowledge of Earth’s physical and human systems and the interdependency of living things and physical environments. Studying geography stimulates curiosity about the world and the world’s diverse inhabitants and places, as well as about local, regional, and global issues. Geography allows learners to understand and make decisions about issues at the global as well as the local level.</w:t>
      </w:r>
    </w:p>
    <w:p w:rsidR="00F72F2B" w:rsidRPr="00F72F2B" w:rsidRDefault="00F72F2B" w:rsidP="00F72F2B">
      <w:pPr>
        <w:numPr>
          <w:ilvl w:val="0"/>
          <w:numId w:val="14"/>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CIVICS AND GOVERNMENT Teachers who are licensed to teach civics and/or government at all school levels should possess the knowledge, capabilities, and dispositions to organize and provide instruction at the appropriate school level for the study of civics and government.</w:t>
      </w:r>
    </w:p>
    <w:p w:rsidR="00F72F2B" w:rsidRPr="00F72F2B" w:rsidRDefault="00F72F2B" w:rsidP="00F72F2B">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lastRenderedPageBreak/>
        <w:t>Learner Expectations- The goal of education in civics and government is informed, responsible participation in political life by competent citizens committed to the fundamental values and principles of American constitutional democracy. This effective and responsible participation requires the acquisition of a body of knowledge and of intellectual and participatory skills. Effective and responsible participation also is furthered by the development of certain dispositions or traits of character that enhance the individual’s capacity to participate in the political process and contribute to the healthy functioning of the political system and improvement of society.</w:t>
      </w:r>
    </w:p>
    <w:p w:rsidR="00F72F2B" w:rsidRPr="00F72F2B" w:rsidRDefault="00F72F2B" w:rsidP="00F72F2B">
      <w:pPr>
        <w:numPr>
          <w:ilvl w:val="0"/>
          <w:numId w:val="14"/>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ECONOMICS Teachers who are licensed to teach economics at all school levels should possess the knowledge, capabilities, and dispositions to organize and provide instruction at the appropriate school level for the study of economics.</w:t>
      </w:r>
    </w:p>
    <w:p w:rsidR="00F72F2B" w:rsidRPr="00F72F2B" w:rsidRDefault="00F72F2B" w:rsidP="00F72F2B">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economics provides learners with basic information about how people attempt to satisfy their wants and helps them employ logical reasoning in thinking about economic issues. It enables them to understand the economic issues that affect them every day, the roles they play as consumers and producers, and the costs and benefits associated with their personal decisions as well as governmental practice. It enables them to understand the universal questions: What will be produced? How will production be organized? How will goods and services be distributed? How will factors of production (land, labor, capital, and management) be allocated? </w:t>
      </w:r>
    </w:p>
    <w:p w:rsidR="00F72F2B" w:rsidRPr="00F72F2B" w:rsidRDefault="00F72F2B" w:rsidP="00F72F2B">
      <w:pPr>
        <w:numPr>
          <w:ilvl w:val="0"/>
          <w:numId w:val="14"/>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PSYCHOLOGY Teachers who are licensed to teach psychology at all school levels should possess the knowledge, capabilities, and dispositions to organize and provide instruction at the appropriate school level for the study of psychology.</w:t>
      </w:r>
    </w:p>
    <w:p w:rsidR="00F72F2B" w:rsidRPr="00F72F2B" w:rsidRDefault="00F72F2B" w:rsidP="00F72F2B">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psychology and human behavior allows learners to understand major theories that have been proposed to describe human thinking, learning, memory, development, personality, and behavior. It helps them address questions such as the following: Who am I? What factors have contributed to my becoming who I am? How can I adjust to, cope with, benefit from, and contribute to my own well-being and to the well-being of others? What is involved in mental and emotional health, and how can one become and remain mentally and emotionally healthy and prevent or overcome psychological disorders? </w:t>
      </w:r>
    </w:p>
    <w:p w:rsidR="00EE044D" w:rsidRDefault="00EE044D" w:rsidP="00EE044D">
      <w:pPr>
        <w:pStyle w:val="NormalWeb"/>
      </w:pPr>
      <w:r>
        <w:rPr>
          <w:rFonts w:ascii="Avenir Roman" w:hAnsi="Avenir Roman"/>
          <w:b/>
          <w:bCs/>
          <w:color w:val="938951"/>
        </w:rPr>
        <w:t xml:space="preserve">Five Core Competencies for Social Studies Teacher Education </w:t>
      </w:r>
    </w:p>
    <w:p w:rsidR="00EE044D" w:rsidRDefault="00EE044D" w:rsidP="00EE044D">
      <w:pPr>
        <w:pStyle w:val="NormalWeb"/>
        <w:shd w:val="clear" w:color="auto" w:fill="EDEAE0"/>
      </w:pPr>
      <w:r>
        <w:rPr>
          <w:rFonts w:ascii="Avenir Roman" w:hAnsi="Avenir Roman"/>
          <w:b/>
          <w:bCs/>
        </w:rPr>
        <w:t xml:space="preserve">Standard 1. Content Knowledge </w:t>
      </w:r>
    </w:p>
    <w:p w:rsidR="00EE044D" w:rsidRDefault="00EE044D" w:rsidP="00EE044D">
      <w:pPr>
        <w:pStyle w:val="NormalWeb"/>
        <w:shd w:val="clear" w:color="auto" w:fill="EDEAE0"/>
      </w:pPr>
      <w:r>
        <w:rPr>
          <w:rFonts w:ascii="Avenir Roman" w:hAnsi="Avenir Roman"/>
          <w:i/>
          <w:iCs/>
        </w:rPr>
        <w:t xml:space="preserve">Candidates demonstrate knowledge of social studies disciplines. Candidates are knowledgeable of disciplinary concepts, facts, and tools; structures of inquiry; and forms of representation. </w:t>
      </w:r>
    </w:p>
    <w:p w:rsidR="00EE044D" w:rsidRDefault="00EE044D" w:rsidP="00EE044D">
      <w:pPr>
        <w:pStyle w:val="NormalWeb"/>
        <w:shd w:val="clear" w:color="auto" w:fill="EDEAE0"/>
      </w:pPr>
      <w:r>
        <w:rPr>
          <w:rFonts w:ascii="Avenir Roman" w:hAnsi="Avenir Roman"/>
          <w:b/>
          <w:bCs/>
        </w:rPr>
        <w:t xml:space="preserve">Standard 2. Application of Content Through Planning </w:t>
      </w:r>
    </w:p>
    <w:p w:rsidR="00EE044D" w:rsidRDefault="00EE044D" w:rsidP="00EE044D">
      <w:pPr>
        <w:pStyle w:val="NormalWeb"/>
        <w:shd w:val="clear" w:color="auto" w:fill="EDEAE0"/>
      </w:pPr>
      <w:r>
        <w:rPr>
          <w:rFonts w:ascii="Avenir Roman" w:hAnsi="Avenir Roman"/>
          <w:i/>
          <w:iCs/>
        </w:rPr>
        <w:t xml:space="preserve">Candidates plan learning sequences that draw upon social studies knowledge and literacies to support the civic competence of learners. </w:t>
      </w:r>
    </w:p>
    <w:p w:rsidR="00EE044D" w:rsidRDefault="00EE044D" w:rsidP="00EE044D">
      <w:pPr>
        <w:pStyle w:val="NormalWeb"/>
        <w:shd w:val="clear" w:color="auto" w:fill="EDEAE0"/>
      </w:pPr>
      <w:r>
        <w:rPr>
          <w:rFonts w:ascii="Avenir Roman" w:hAnsi="Avenir Roman"/>
          <w:b/>
          <w:bCs/>
        </w:rPr>
        <w:t xml:space="preserve">Standard 3. Design and Implementation of Instruction and Assessment </w:t>
      </w:r>
    </w:p>
    <w:p w:rsidR="00EE044D" w:rsidRDefault="00EE044D" w:rsidP="00EE044D">
      <w:pPr>
        <w:pStyle w:val="NormalWeb"/>
        <w:shd w:val="clear" w:color="auto" w:fill="EDEAE0"/>
      </w:pPr>
      <w:r>
        <w:rPr>
          <w:rFonts w:ascii="Avenir Roman" w:hAnsi="Avenir Roman"/>
          <w:i/>
          <w:iCs/>
        </w:rPr>
        <w:t xml:space="preserve">Candidates design and implement instruction and authentic assessments for social studies that promote learning and competence in civic life. </w:t>
      </w:r>
    </w:p>
    <w:p w:rsidR="00EE044D" w:rsidRDefault="00EE044D" w:rsidP="00EE044D">
      <w:pPr>
        <w:pStyle w:val="NormalWeb"/>
        <w:shd w:val="clear" w:color="auto" w:fill="EDEAE0"/>
      </w:pPr>
      <w:r>
        <w:rPr>
          <w:rFonts w:ascii="Avenir Roman" w:hAnsi="Avenir Roman"/>
          <w:b/>
          <w:bCs/>
        </w:rPr>
        <w:t xml:space="preserve">Standard 4. Social Studies Learners and Learning </w:t>
      </w:r>
    </w:p>
    <w:p w:rsidR="00EE044D" w:rsidRDefault="00EE044D" w:rsidP="00EE044D">
      <w:pPr>
        <w:pStyle w:val="NormalWeb"/>
        <w:shd w:val="clear" w:color="auto" w:fill="EDEAE0"/>
      </w:pPr>
      <w:r>
        <w:rPr>
          <w:rFonts w:ascii="Avenir Roman" w:hAnsi="Avenir Roman"/>
          <w:i/>
          <w:iCs/>
        </w:rPr>
        <w:lastRenderedPageBreak/>
        <w:t xml:space="preserve">Candidates plan and implement relevant and responsive pedagogy, create collaborative and interdisciplinary learning environments, and prepare learners to be informed advocates for an inclusive and equitable society. </w:t>
      </w:r>
    </w:p>
    <w:p w:rsidR="00EE044D" w:rsidRDefault="00EE044D" w:rsidP="00EE044D">
      <w:pPr>
        <w:pStyle w:val="NormalWeb"/>
        <w:shd w:val="clear" w:color="auto" w:fill="EDEAE0"/>
      </w:pPr>
      <w:r>
        <w:rPr>
          <w:rFonts w:ascii="Avenir Roman" w:hAnsi="Avenir Roman"/>
          <w:b/>
          <w:bCs/>
        </w:rPr>
        <w:t xml:space="preserve">Standard 5. Professional Responsibility and Informed Action </w:t>
      </w:r>
    </w:p>
    <w:p w:rsidR="00EE044D" w:rsidRDefault="00EE044D" w:rsidP="00EE044D">
      <w:pPr>
        <w:pStyle w:val="NormalWeb"/>
        <w:shd w:val="clear" w:color="auto" w:fill="EDEAE0"/>
      </w:pPr>
      <w:r>
        <w:rPr>
          <w:rFonts w:ascii="Avenir Roman" w:hAnsi="Avenir Roman"/>
          <w:i/>
          <w:iCs/>
        </w:rPr>
        <w:t xml:space="preserve">Candidates reflect and expand upon their social studies knowledge, inquiry skills, and civic dispositions to adapt practice, promote social justice, and take informed action in schools and/or communities. </w:t>
      </w:r>
    </w:p>
    <w:p w:rsidR="00F16705" w:rsidRPr="00F16705" w:rsidRDefault="00F16705" w:rsidP="00F16705">
      <w:pPr>
        <w:spacing w:after="200" w:line="276" w:lineRule="auto"/>
        <w:jc w:val="center"/>
        <w:rPr>
          <w:rFonts w:asciiTheme="minorHAnsi" w:eastAsiaTheme="minorHAnsi" w:hAnsiTheme="minorHAnsi" w:cstheme="minorBidi"/>
          <w:b/>
        </w:rPr>
      </w:pPr>
      <w:r w:rsidRPr="00F16705">
        <w:rPr>
          <w:rFonts w:asciiTheme="minorHAnsi" w:eastAsiaTheme="minorHAnsi" w:hAnsiTheme="minorHAnsi" w:cstheme="minorBidi"/>
          <w:b/>
        </w:rPr>
        <w:t>Ky. Academic Standards</w:t>
      </w:r>
    </w:p>
    <w:p w:rsidR="00F16705" w:rsidRPr="00F16705" w:rsidRDefault="00F16705" w:rsidP="00F16705">
      <w:pPr>
        <w:spacing w:after="200" w:line="276" w:lineRule="auto"/>
        <w:jc w:val="center"/>
        <w:rPr>
          <w:rFonts w:asciiTheme="minorHAnsi" w:eastAsiaTheme="minorHAnsi" w:hAnsiTheme="minorHAnsi" w:cstheme="minorBidi"/>
          <w:b/>
        </w:rPr>
      </w:pPr>
      <w:r w:rsidRPr="00F16705">
        <w:rPr>
          <w:rFonts w:asciiTheme="minorHAnsi" w:eastAsiaTheme="minorHAnsi" w:hAnsiTheme="minorHAnsi" w:cstheme="minorBidi"/>
          <w:b/>
        </w:rPr>
        <w:t>P-5 Social Studies</w:t>
      </w:r>
    </w:p>
    <w:p w:rsidR="00F16705" w:rsidRPr="00F16705" w:rsidRDefault="00F16705" w:rsidP="00F16705">
      <w:pPr>
        <w:spacing w:after="200" w:line="276" w:lineRule="auto"/>
        <w:rPr>
          <w:rFonts w:asciiTheme="minorHAnsi" w:eastAsiaTheme="minorHAnsi" w:hAnsiTheme="minorHAnsi" w:cstheme="minorBidi"/>
        </w:rPr>
      </w:pP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Big Idea: Government and Civics</w:t>
      </w:r>
    </w:p>
    <w:p w:rsidR="00F16705" w:rsidRPr="001236FB" w:rsidRDefault="001236FB" w:rsidP="001236FB">
      <w:pPr>
        <w:spacing w:after="200" w:line="276" w:lineRule="auto"/>
        <w:rPr>
          <w:rFonts w:asciiTheme="minorHAnsi" w:eastAsiaTheme="minorHAnsi" w:hAnsiTheme="minorHAnsi" w:cstheme="minorBidi"/>
        </w:rPr>
      </w:pPr>
      <w:r>
        <w:rPr>
          <w:rFonts w:asciiTheme="minorHAnsi" w:eastAsiaTheme="minorHAnsi" w:hAnsiTheme="minorHAnsi" w:cstheme="minorBidi"/>
        </w:rPr>
        <w:t>1.</w:t>
      </w:r>
      <w:r w:rsidR="00F16705" w:rsidRPr="001236FB">
        <w:rPr>
          <w:rFonts w:asciiTheme="minorHAnsi" w:eastAsiaTheme="minorHAnsi" w:hAnsiTheme="minorHAnsi" w:cstheme="minorBidi"/>
        </w:rPr>
        <w:t xml:space="preserve">The study of government and civics equips students to understand the nature of government and the unique characteristics of American representative democracy, including its fundamental principles, structure and the role of citizens. Understanding the historical development of structures of power, authority and governance and their evolving functions in contemporary U.S. society and other parts of the world is essential for developing civic competence. An understanding of civic ideals and practices of citizenship is critical to full participation in society and is a central purpose of the social studies. </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Academic Expectations 2.14 Students understand the democratic principles of justice, equality, responsibility, and freedom and apply them to real-life situations. 2.15 Students can accurately describe various forms of government and analyze issues that relate to the rights and responsibilities of citizens in a democracy. </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Big Idea: Cultures and Societies</w:t>
      </w:r>
    </w:p>
    <w:p w:rsidR="00F16705" w:rsidRPr="00F16705" w:rsidRDefault="001236FB" w:rsidP="00F16705">
      <w:pPr>
        <w:spacing w:after="200" w:line="276" w:lineRule="auto"/>
        <w:rPr>
          <w:rFonts w:asciiTheme="minorHAnsi" w:eastAsiaTheme="minorHAnsi" w:hAnsiTheme="minorHAnsi" w:cstheme="minorBidi"/>
        </w:rPr>
      </w:pPr>
      <w:r>
        <w:rPr>
          <w:rFonts w:asciiTheme="minorHAnsi" w:eastAsiaTheme="minorHAnsi" w:hAnsiTheme="minorHAnsi" w:cstheme="minorBidi"/>
        </w:rPr>
        <w:t>2.</w:t>
      </w:r>
      <w:r w:rsidR="00F16705" w:rsidRPr="00F16705">
        <w:rPr>
          <w:rFonts w:asciiTheme="minorHAnsi" w:eastAsiaTheme="minorHAnsi" w:hAnsiTheme="minorHAnsi" w:cstheme="minorBidi"/>
        </w:rPr>
        <w:t xml:space="preserve"> Culture is the way of life shared by a group of people, including their ideas and traditions. Cultures reflect the values and beliefs of groups in different ways (e.g., art, music, literature, religion); however, there are universals connecting all cultures. Culture influences viewpoints, rules and institutions in a global society. Students should understand that people form cultural groups throughout the United States and the World, and that issues and challenges unite and divide them.</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 Academic Expectations 2.16 Students observe, analyze, and interpret human behaviors, social groupings, and institutions to better understand people and the relationships among individuals and among groups. 2.17 Students interact effectively and work cooperatively with the many ethnic and cultural groups of our nation and world.</w:t>
      </w:r>
    </w:p>
    <w:p w:rsidR="00F16705" w:rsidRPr="00F16705" w:rsidRDefault="00F16705" w:rsidP="00F16705">
      <w:pPr>
        <w:spacing w:after="200" w:line="276" w:lineRule="auto"/>
        <w:rPr>
          <w:rFonts w:asciiTheme="minorHAnsi" w:eastAsiaTheme="minorHAnsi" w:hAnsiTheme="minorHAnsi" w:cstheme="minorBidi"/>
        </w:rPr>
      </w:pP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Big Idea: Economics </w:t>
      </w:r>
    </w:p>
    <w:p w:rsidR="00F16705" w:rsidRPr="00F16705" w:rsidRDefault="001236FB" w:rsidP="00F16705">
      <w:pPr>
        <w:spacing w:after="200" w:line="276" w:lineRule="auto"/>
        <w:rPr>
          <w:rFonts w:asciiTheme="minorHAnsi" w:eastAsiaTheme="minorHAnsi" w:hAnsiTheme="minorHAnsi" w:cstheme="minorBidi"/>
        </w:rPr>
      </w:pPr>
      <w:r>
        <w:rPr>
          <w:rFonts w:asciiTheme="minorHAnsi" w:eastAsiaTheme="minorHAnsi" w:hAnsiTheme="minorHAnsi" w:cstheme="minorBidi"/>
        </w:rPr>
        <w:t>3.</w:t>
      </w:r>
      <w:r w:rsidR="00F16705" w:rsidRPr="00F16705">
        <w:rPr>
          <w:rFonts w:asciiTheme="minorHAnsi" w:eastAsiaTheme="minorHAnsi" w:hAnsiTheme="minorHAnsi" w:cstheme="minorBidi"/>
        </w:rPr>
        <w:t xml:space="preserve">Economics includes the study of production, distribution, and consumption of goods and services. Students need to understand how their economic decisions affect them, others and the nation as a whole. The purpose of economic education is to enable individuals to function effectively both in their own personal lives and as citizens and participants in an increasingly connected world economy. Students need to understand the benefits and costs of economic interaction and interdependence among people, societies and governments. </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lastRenderedPageBreak/>
        <w:t>Academic Expectations 2.18 Students understand economic principles and are able to make economic decisions that have consequences in daily living.</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Big Idea: Geography </w:t>
      </w:r>
    </w:p>
    <w:p w:rsidR="00F16705" w:rsidRPr="00F16705" w:rsidRDefault="001236FB" w:rsidP="00F16705">
      <w:pPr>
        <w:spacing w:after="200" w:line="276" w:lineRule="auto"/>
        <w:rPr>
          <w:rFonts w:asciiTheme="minorHAnsi" w:eastAsiaTheme="minorHAnsi" w:hAnsiTheme="minorHAnsi" w:cstheme="minorBidi"/>
        </w:rPr>
      </w:pPr>
      <w:r>
        <w:rPr>
          <w:rFonts w:asciiTheme="minorHAnsi" w:eastAsiaTheme="minorHAnsi" w:hAnsiTheme="minorHAnsi" w:cstheme="minorBidi"/>
        </w:rPr>
        <w:t>4.</w:t>
      </w:r>
      <w:r w:rsidR="00F16705" w:rsidRPr="00F16705">
        <w:rPr>
          <w:rFonts w:asciiTheme="minorHAnsi" w:eastAsiaTheme="minorHAnsi" w:hAnsiTheme="minorHAnsi" w:cstheme="minorBidi"/>
        </w:rPr>
        <w:t xml:space="preserve">Geography includes the study of the five fundamental themes of location, place, regions, movement and human/environmental interaction. Students need geographic knowledge to analyze issues and problems to better understand how humans have interacted with their environment over time, how geography has impacted settlement and population, and how geographic factors influence climate, culture, the economy and world events. A geographic perspective also enables students to better understand the past and present and to prepare for the future. </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Academic Expectations 2.19 Students recognize and understand the relationship between people and geography and apply their knowledge in real-life situations. </w:t>
      </w:r>
    </w:p>
    <w:p w:rsidR="00F16705" w:rsidRPr="00F16705" w:rsidRDefault="00F16705" w:rsidP="00F16705">
      <w:pPr>
        <w:spacing w:after="200" w:line="276" w:lineRule="auto"/>
        <w:rPr>
          <w:rFonts w:asciiTheme="minorHAnsi" w:eastAsiaTheme="minorHAnsi" w:hAnsiTheme="minorHAnsi" w:cstheme="minorBidi"/>
        </w:rPr>
      </w:pP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Big Idea: Historical Perspective</w:t>
      </w:r>
    </w:p>
    <w:p w:rsidR="00F16705" w:rsidRPr="00F16705" w:rsidRDefault="001236FB" w:rsidP="00F16705">
      <w:pPr>
        <w:spacing w:after="200" w:line="276" w:lineRule="auto"/>
        <w:rPr>
          <w:rFonts w:asciiTheme="minorHAnsi" w:eastAsiaTheme="minorHAnsi" w:hAnsiTheme="minorHAnsi" w:cstheme="minorBidi"/>
        </w:rPr>
      </w:pPr>
      <w:r>
        <w:rPr>
          <w:rFonts w:asciiTheme="minorHAnsi" w:eastAsiaTheme="minorHAnsi" w:hAnsiTheme="minorHAnsi" w:cstheme="minorBidi"/>
        </w:rPr>
        <w:t>5.</w:t>
      </w:r>
      <w:r w:rsidR="00F16705" w:rsidRPr="00F16705">
        <w:rPr>
          <w:rFonts w:asciiTheme="minorHAnsi" w:eastAsiaTheme="minorHAnsi" w:hAnsiTheme="minorHAnsi" w:cstheme="minorBidi"/>
        </w:rPr>
        <w:t xml:space="preserve"> History is an account of events, people, ideas and their interaction over time that can be interpreted through multiple perspectives. In order for students to understand the present and plan for the future, they must understand the past. Studying history engages students in the lives, aspirations, struggles, accomplishments, and failures of real people. Students need to think in an historical context in order to understand significant ideas, beliefs, themes, patterns and events, and how individuals and societies have changed over time in Kentucky, the United States and the World.</w:t>
      </w:r>
    </w:p>
    <w:p w:rsidR="00F16705" w:rsidRPr="00F16705" w:rsidRDefault="00F16705" w:rsidP="00F16705">
      <w:pPr>
        <w:spacing w:after="200" w:line="276" w:lineRule="auto"/>
        <w:rPr>
          <w:rFonts w:asciiTheme="minorHAnsi" w:eastAsiaTheme="minorHAnsi" w:hAnsiTheme="minorHAnsi" w:cstheme="minorBidi"/>
        </w:rPr>
      </w:pPr>
      <w:r w:rsidRPr="00F16705">
        <w:rPr>
          <w:rFonts w:asciiTheme="minorHAnsi" w:eastAsiaTheme="minorHAnsi" w:hAnsiTheme="minorHAnsi" w:cstheme="minorBidi"/>
        </w:rPr>
        <w:t xml:space="preserve"> Academic Expectations 2.20 Students understand, analyze, and interpret historical events, conditions, trends, and issues to develop historical perspective.</w:t>
      </w:r>
    </w:p>
    <w:p w:rsidR="001B0157" w:rsidRDefault="00D969DD">
      <w:pPr>
        <w:tabs>
          <w:tab w:val="left" w:pos="720"/>
        </w:tabs>
        <w:rPr>
          <w:b/>
          <w:bCs/>
          <w:sz w:val="20"/>
          <w:szCs w:val="20"/>
        </w:rPr>
      </w:pPr>
      <w:r>
        <w:rPr>
          <w:b/>
          <w:bCs/>
          <w:sz w:val="20"/>
          <w:szCs w:val="20"/>
        </w:rPr>
        <w:t>Lindsey Wilson College Essential Learning Outcomes</w:t>
      </w:r>
    </w:p>
    <w:p w:rsidR="001B0157" w:rsidRDefault="001B0157">
      <w:pPr>
        <w:tabs>
          <w:tab w:val="left" w:pos="720"/>
        </w:tabs>
        <w:rPr>
          <w:b/>
          <w:bCs/>
          <w:sz w:val="20"/>
          <w:szCs w:val="20"/>
        </w:rPr>
      </w:pPr>
    </w:p>
    <w:p w:rsidR="001B0157" w:rsidRDefault="00D969DD">
      <w:pPr>
        <w:pStyle w:val="ListParagraph"/>
        <w:numPr>
          <w:ilvl w:val="0"/>
          <w:numId w:val="4"/>
        </w:numPr>
        <w:tabs>
          <w:tab w:val="left" w:pos="720"/>
        </w:tabs>
        <w:rPr>
          <w:sz w:val="20"/>
          <w:szCs w:val="20"/>
        </w:rPr>
      </w:pPr>
      <w:r>
        <w:rPr>
          <w:sz w:val="20"/>
          <w:szCs w:val="20"/>
        </w:rPr>
        <w:t>Communicate Effectively</w:t>
      </w:r>
    </w:p>
    <w:p w:rsidR="001B0157" w:rsidRDefault="00D969DD">
      <w:pPr>
        <w:pStyle w:val="ListParagraph"/>
        <w:numPr>
          <w:ilvl w:val="0"/>
          <w:numId w:val="4"/>
        </w:numPr>
        <w:tabs>
          <w:tab w:val="left" w:pos="720"/>
        </w:tabs>
        <w:rPr>
          <w:sz w:val="20"/>
          <w:szCs w:val="20"/>
        </w:rPr>
      </w:pPr>
      <w:r>
        <w:rPr>
          <w:sz w:val="20"/>
          <w:szCs w:val="20"/>
        </w:rPr>
        <w:t>Effective Skills of Inquiry and Analysis</w:t>
      </w:r>
    </w:p>
    <w:p w:rsidR="001B0157" w:rsidRDefault="00D969DD">
      <w:pPr>
        <w:pStyle w:val="ListParagraph"/>
        <w:numPr>
          <w:ilvl w:val="0"/>
          <w:numId w:val="4"/>
        </w:numPr>
        <w:tabs>
          <w:tab w:val="left" w:pos="720"/>
        </w:tabs>
        <w:rPr>
          <w:sz w:val="20"/>
          <w:szCs w:val="20"/>
        </w:rPr>
      </w:pPr>
      <w:r>
        <w:rPr>
          <w:sz w:val="20"/>
          <w:szCs w:val="20"/>
        </w:rPr>
        <w:t>Engaged, culturally aware citizen of the nation and the world</w:t>
      </w:r>
    </w:p>
    <w:p w:rsidR="001B0157" w:rsidRDefault="00D969DD">
      <w:pPr>
        <w:pStyle w:val="ListParagraph"/>
        <w:numPr>
          <w:ilvl w:val="0"/>
          <w:numId w:val="4"/>
        </w:numPr>
        <w:tabs>
          <w:tab w:val="left" w:pos="720"/>
        </w:tabs>
        <w:rPr>
          <w:sz w:val="20"/>
          <w:szCs w:val="20"/>
        </w:rPr>
      </w:pPr>
      <w:r>
        <w:rPr>
          <w:sz w:val="20"/>
          <w:szCs w:val="20"/>
        </w:rPr>
        <w:t>Apply and Integrate Knowledge</w:t>
      </w:r>
    </w:p>
    <w:p w:rsidR="001B0157" w:rsidRDefault="00D969DD">
      <w:pPr>
        <w:pStyle w:val="ListParagraph"/>
        <w:numPr>
          <w:ilvl w:val="0"/>
          <w:numId w:val="4"/>
        </w:numPr>
        <w:tabs>
          <w:tab w:val="left" w:pos="720"/>
        </w:tabs>
        <w:rPr>
          <w:sz w:val="20"/>
          <w:szCs w:val="20"/>
        </w:rPr>
      </w:pPr>
      <w:r>
        <w:rPr>
          <w:sz w:val="20"/>
          <w:szCs w:val="20"/>
        </w:rPr>
        <w:t>Depth of Knowledge</w:t>
      </w:r>
    </w:p>
    <w:p w:rsidR="001B0157" w:rsidRDefault="001B0157">
      <w:pPr>
        <w:tabs>
          <w:tab w:val="left" w:pos="1860"/>
        </w:tabs>
        <w:rPr>
          <w:b/>
          <w:bCs/>
          <w:sz w:val="20"/>
          <w:szCs w:val="20"/>
        </w:rPr>
      </w:pPr>
    </w:p>
    <w:p w:rsidR="001B0157" w:rsidRDefault="00D969DD">
      <w:pPr>
        <w:tabs>
          <w:tab w:val="left" w:pos="1860"/>
        </w:tabs>
        <w:rPr>
          <w:b/>
          <w:bCs/>
          <w:sz w:val="20"/>
          <w:szCs w:val="20"/>
        </w:rPr>
      </w:pPr>
      <w:r>
        <w:rPr>
          <w:b/>
          <w:bCs/>
          <w:sz w:val="20"/>
          <w:szCs w:val="20"/>
        </w:rPr>
        <w:t>Kentucky Teacher Standards:</w:t>
      </w:r>
    </w:p>
    <w:p w:rsidR="001B0157" w:rsidRDefault="00D969DD">
      <w:pPr>
        <w:pStyle w:val="ListParagraph"/>
        <w:tabs>
          <w:tab w:val="left" w:pos="720"/>
        </w:tabs>
        <w:ind w:left="360"/>
        <w:rPr>
          <w:sz w:val="20"/>
          <w:szCs w:val="20"/>
        </w:rPr>
      </w:pPr>
      <w:r>
        <w:rPr>
          <w:sz w:val="20"/>
          <w:szCs w:val="20"/>
        </w:rPr>
        <w:t>1.</w:t>
      </w:r>
      <w:r>
        <w:rPr>
          <w:sz w:val="20"/>
          <w:szCs w:val="20"/>
        </w:rPr>
        <w:tab/>
        <w:t>The teacher demonstrates applied content knowledge.</w:t>
      </w:r>
    </w:p>
    <w:p w:rsidR="001B0157" w:rsidRDefault="00D969DD">
      <w:pPr>
        <w:pStyle w:val="ListParagraph"/>
        <w:tabs>
          <w:tab w:val="left" w:pos="720"/>
        </w:tabs>
        <w:ind w:left="360"/>
        <w:rPr>
          <w:sz w:val="20"/>
          <w:szCs w:val="20"/>
        </w:rPr>
      </w:pPr>
      <w:r>
        <w:rPr>
          <w:sz w:val="20"/>
          <w:szCs w:val="20"/>
        </w:rPr>
        <w:t>2.</w:t>
      </w:r>
      <w:r>
        <w:rPr>
          <w:sz w:val="20"/>
          <w:szCs w:val="20"/>
        </w:rPr>
        <w:tab/>
        <w:t>The teacher designs and plans instruction.</w:t>
      </w:r>
    </w:p>
    <w:p w:rsidR="001B0157" w:rsidRDefault="00D969DD">
      <w:pPr>
        <w:pStyle w:val="ListParagraph"/>
        <w:tabs>
          <w:tab w:val="left" w:pos="720"/>
        </w:tabs>
        <w:ind w:left="360"/>
        <w:rPr>
          <w:sz w:val="20"/>
          <w:szCs w:val="20"/>
        </w:rPr>
      </w:pPr>
      <w:r>
        <w:rPr>
          <w:sz w:val="20"/>
          <w:szCs w:val="20"/>
        </w:rPr>
        <w:t>3.</w:t>
      </w:r>
      <w:r>
        <w:rPr>
          <w:sz w:val="20"/>
          <w:szCs w:val="20"/>
        </w:rPr>
        <w:tab/>
        <w:t>The teacher creates and maintains learning climate.</w:t>
      </w:r>
    </w:p>
    <w:p w:rsidR="001B0157" w:rsidRDefault="00D969DD">
      <w:pPr>
        <w:pStyle w:val="ListParagraph"/>
        <w:tabs>
          <w:tab w:val="left" w:pos="720"/>
        </w:tabs>
        <w:ind w:left="360"/>
        <w:rPr>
          <w:sz w:val="20"/>
          <w:szCs w:val="20"/>
        </w:rPr>
      </w:pPr>
      <w:r>
        <w:rPr>
          <w:sz w:val="20"/>
          <w:szCs w:val="20"/>
        </w:rPr>
        <w:t>4.</w:t>
      </w:r>
      <w:r>
        <w:rPr>
          <w:sz w:val="20"/>
          <w:szCs w:val="20"/>
        </w:rPr>
        <w:tab/>
        <w:t>The teacher implements and manages instruction.</w:t>
      </w:r>
    </w:p>
    <w:p w:rsidR="001B0157" w:rsidRDefault="00D969DD">
      <w:pPr>
        <w:pStyle w:val="ListParagraph"/>
        <w:tabs>
          <w:tab w:val="left" w:pos="720"/>
        </w:tabs>
        <w:ind w:left="360"/>
        <w:rPr>
          <w:sz w:val="20"/>
          <w:szCs w:val="20"/>
        </w:rPr>
      </w:pPr>
      <w:r>
        <w:rPr>
          <w:sz w:val="20"/>
          <w:szCs w:val="20"/>
        </w:rPr>
        <w:t>5.</w:t>
      </w:r>
      <w:r>
        <w:rPr>
          <w:sz w:val="20"/>
          <w:szCs w:val="20"/>
        </w:rPr>
        <w:tab/>
        <w:t>The teacher assesses and communicates learning results.</w:t>
      </w:r>
    </w:p>
    <w:p w:rsidR="001B0157" w:rsidRDefault="00D969DD">
      <w:pPr>
        <w:pStyle w:val="ListParagraph"/>
        <w:tabs>
          <w:tab w:val="left" w:pos="720"/>
        </w:tabs>
        <w:ind w:left="360"/>
        <w:rPr>
          <w:sz w:val="20"/>
          <w:szCs w:val="20"/>
        </w:rPr>
      </w:pPr>
      <w:r>
        <w:rPr>
          <w:sz w:val="20"/>
          <w:szCs w:val="20"/>
        </w:rPr>
        <w:t>6.</w:t>
      </w:r>
      <w:r>
        <w:rPr>
          <w:sz w:val="20"/>
          <w:szCs w:val="20"/>
        </w:rPr>
        <w:tab/>
        <w:t>The teacher demonstrates the implementation of technology.</w:t>
      </w:r>
    </w:p>
    <w:p w:rsidR="001B0157" w:rsidRDefault="00D969DD">
      <w:pPr>
        <w:pStyle w:val="ListParagraph"/>
        <w:tabs>
          <w:tab w:val="left" w:pos="720"/>
        </w:tabs>
        <w:ind w:left="360"/>
        <w:rPr>
          <w:sz w:val="20"/>
          <w:szCs w:val="20"/>
        </w:rPr>
      </w:pPr>
      <w:r>
        <w:rPr>
          <w:sz w:val="20"/>
          <w:szCs w:val="20"/>
        </w:rPr>
        <w:t>7.</w:t>
      </w:r>
      <w:r>
        <w:rPr>
          <w:sz w:val="20"/>
          <w:szCs w:val="20"/>
        </w:rPr>
        <w:tab/>
        <w:t>Reflects on and evaluates teaching and learning.</w:t>
      </w:r>
    </w:p>
    <w:p w:rsidR="001B0157" w:rsidRDefault="00D969DD">
      <w:pPr>
        <w:pStyle w:val="ListParagraph"/>
        <w:tabs>
          <w:tab w:val="left" w:pos="720"/>
        </w:tabs>
        <w:ind w:left="360"/>
        <w:rPr>
          <w:sz w:val="20"/>
          <w:szCs w:val="20"/>
        </w:rPr>
      </w:pPr>
      <w:r>
        <w:rPr>
          <w:sz w:val="20"/>
          <w:szCs w:val="20"/>
        </w:rPr>
        <w:t>8.</w:t>
      </w:r>
      <w:r>
        <w:rPr>
          <w:sz w:val="20"/>
          <w:szCs w:val="20"/>
        </w:rPr>
        <w:tab/>
        <w:t>Collaborates with colleagues/parents/others.</w:t>
      </w:r>
    </w:p>
    <w:p w:rsidR="001B0157" w:rsidRDefault="00D969DD">
      <w:pPr>
        <w:pStyle w:val="ListParagraph"/>
        <w:tabs>
          <w:tab w:val="left" w:pos="720"/>
        </w:tabs>
        <w:ind w:left="360"/>
        <w:rPr>
          <w:sz w:val="20"/>
          <w:szCs w:val="20"/>
        </w:rPr>
      </w:pPr>
      <w:r>
        <w:rPr>
          <w:sz w:val="20"/>
          <w:szCs w:val="20"/>
        </w:rPr>
        <w:t>9.</w:t>
      </w:r>
      <w:r>
        <w:rPr>
          <w:sz w:val="20"/>
          <w:szCs w:val="20"/>
        </w:rPr>
        <w:tab/>
        <w:t>Evaluates teaching and implements professional development.</w:t>
      </w:r>
    </w:p>
    <w:p w:rsidR="001B0157" w:rsidRDefault="00D969DD">
      <w:pPr>
        <w:pStyle w:val="ListParagraph"/>
        <w:tabs>
          <w:tab w:val="left" w:pos="720"/>
        </w:tabs>
        <w:ind w:left="360"/>
        <w:rPr>
          <w:sz w:val="20"/>
          <w:szCs w:val="20"/>
        </w:rPr>
      </w:pPr>
      <w:r>
        <w:rPr>
          <w:sz w:val="20"/>
          <w:szCs w:val="20"/>
        </w:rPr>
        <w:t>10.</w:t>
      </w:r>
      <w:r>
        <w:rPr>
          <w:sz w:val="20"/>
          <w:szCs w:val="20"/>
        </w:rPr>
        <w:tab/>
        <w:t>Provides leadership within school/community/profession.</w:t>
      </w:r>
    </w:p>
    <w:p w:rsidR="001B0157" w:rsidRDefault="001B0157">
      <w:pPr>
        <w:tabs>
          <w:tab w:val="left" w:pos="1860"/>
        </w:tabs>
        <w:rPr>
          <w:b/>
          <w:bCs/>
          <w:sz w:val="20"/>
          <w:szCs w:val="20"/>
        </w:rPr>
      </w:pPr>
    </w:p>
    <w:p w:rsidR="001B0157" w:rsidRDefault="00D969DD">
      <w:pPr>
        <w:tabs>
          <w:tab w:val="left" w:pos="1860"/>
        </w:tabs>
        <w:rPr>
          <w:b/>
          <w:bCs/>
          <w:sz w:val="20"/>
          <w:szCs w:val="20"/>
        </w:rPr>
      </w:pPr>
      <w:r>
        <w:rPr>
          <w:b/>
          <w:bCs/>
          <w:sz w:val="20"/>
          <w:szCs w:val="20"/>
        </w:rPr>
        <w:t>ISTE National Educational Technology Standards:</w:t>
      </w:r>
    </w:p>
    <w:p w:rsidR="001B0157" w:rsidRDefault="001B0157">
      <w:pPr>
        <w:tabs>
          <w:tab w:val="left" w:pos="1860"/>
        </w:tabs>
        <w:sectPr w:rsidR="001B0157">
          <w:footerReference w:type="default" r:id="rId27"/>
          <w:type w:val="continuous"/>
          <w:pgSz w:w="12240" w:h="15840" w:code="32767"/>
          <w:pgMar w:top="1008" w:right="720" w:bottom="720" w:left="1008" w:header="720" w:footer="720" w:gutter="0"/>
          <w:cols w:space="720"/>
          <w:docGrid w:linePitch="360"/>
        </w:sectPr>
      </w:pPr>
    </w:p>
    <w:p w:rsidR="001B0157" w:rsidRDefault="00D969DD">
      <w:pPr>
        <w:tabs>
          <w:tab w:val="left" w:pos="1860"/>
        </w:tabs>
        <w:rPr>
          <w:b/>
          <w:bCs/>
          <w:i/>
          <w:iCs/>
          <w:sz w:val="20"/>
          <w:szCs w:val="20"/>
        </w:rPr>
      </w:pPr>
      <w:r>
        <w:rPr>
          <w:b/>
          <w:bCs/>
          <w:i/>
          <w:iCs/>
          <w:sz w:val="20"/>
          <w:szCs w:val="20"/>
        </w:rPr>
        <w:lastRenderedPageBreak/>
        <w:t>For Students:</w:t>
      </w:r>
    </w:p>
    <w:p w:rsidR="001B0157" w:rsidRDefault="00D969DD">
      <w:pPr>
        <w:pStyle w:val="ListParagraph"/>
        <w:numPr>
          <w:ilvl w:val="0"/>
          <w:numId w:val="5"/>
        </w:numPr>
        <w:tabs>
          <w:tab w:val="left" w:pos="720"/>
        </w:tabs>
        <w:rPr>
          <w:sz w:val="20"/>
          <w:szCs w:val="20"/>
        </w:rPr>
      </w:pPr>
      <w:r>
        <w:rPr>
          <w:sz w:val="20"/>
          <w:szCs w:val="20"/>
        </w:rPr>
        <w:t>Creativity and Innovation</w:t>
      </w:r>
    </w:p>
    <w:p w:rsidR="001B0157" w:rsidRDefault="00D969DD">
      <w:pPr>
        <w:pStyle w:val="ListParagraph"/>
        <w:numPr>
          <w:ilvl w:val="0"/>
          <w:numId w:val="5"/>
        </w:numPr>
        <w:tabs>
          <w:tab w:val="left" w:pos="720"/>
        </w:tabs>
        <w:rPr>
          <w:sz w:val="20"/>
          <w:szCs w:val="20"/>
        </w:rPr>
      </w:pPr>
      <w:r>
        <w:rPr>
          <w:sz w:val="20"/>
          <w:szCs w:val="20"/>
        </w:rPr>
        <w:t>Communication and Collaboration</w:t>
      </w:r>
    </w:p>
    <w:p w:rsidR="001B0157" w:rsidRDefault="00D969DD">
      <w:pPr>
        <w:pStyle w:val="ListParagraph"/>
        <w:numPr>
          <w:ilvl w:val="0"/>
          <w:numId w:val="5"/>
        </w:numPr>
        <w:tabs>
          <w:tab w:val="left" w:pos="720"/>
        </w:tabs>
        <w:rPr>
          <w:sz w:val="20"/>
          <w:szCs w:val="20"/>
        </w:rPr>
      </w:pPr>
      <w:r>
        <w:rPr>
          <w:sz w:val="20"/>
          <w:szCs w:val="20"/>
        </w:rPr>
        <w:t>Research and Information Fluency</w:t>
      </w:r>
    </w:p>
    <w:p w:rsidR="001B0157" w:rsidRDefault="00D969DD">
      <w:pPr>
        <w:pStyle w:val="ListParagraph"/>
        <w:numPr>
          <w:ilvl w:val="0"/>
          <w:numId w:val="5"/>
        </w:numPr>
        <w:tabs>
          <w:tab w:val="left" w:pos="720"/>
        </w:tabs>
        <w:rPr>
          <w:sz w:val="20"/>
          <w:szCs w:val="20"/>
        </w:rPr>
      </w:pPr>
      <w:r>
        <w:rPr>
          <w:sz w:val="20"/>
          <w:szCs w:val="20"/>
        </w:rPr>
        <w:lastRenderedPageBreak/>
        <w:t>Critical Thinking, Problem Solving, and Decision Making</w:t>
      </w:r>
    </w:p>
    <w:p w:rsidR="001B0157" w:rsidRDefault="00D969DD">
      <w:pPr>
        <w:pStyle w:val="ListParagraph"/>
        <w:numPr>
          <w:ilvl w:val="0"/>
          <w:numId w:val="5"/>
        </w:numPr>
        <w:tabs>
          <w:tab w:val="left" w:pos="720"/>
        </w:tabs>
        <w:rPr>
          <w:sz w:val="20"/>
          <w:szCs w:val="20"/>
        </w:rPr>
      </w:pPr>
      <w:r>
        <w:rPr>
          <w:sz w:val="20"/>
          <w:szCs w:val="20"/>
        </w:rPr>
        <w:t>Digital Citizenship</w:t>
      </w:r>
    </w:p>
    <w:p w:rsidR="001B0157" w:rsidRDefault="00D969DD">
      <w:pPr>
        <w:pStyle w:val="ListParagraph"/>
        <w:numPr>
          <w:ilvl w:val="0"/>
          <w:numId w:val="5"/>
        </w:numPr>
        <w:tabs>
          <w:tab w:val="left" w:pos="720"/>
        </w:tabs>
        <w:rPr>
          <w:sz w:val="20"/>
          <w:szCs w:val="20"/>
        </w:rPr>
      </w:pPr>
      <w:r>
        <w:rPr>
          <w:sz w:val="20"/>
          <w:szCs w:val="20"/>
        </w:rPr>
        <w:t>Technology Operations and Concepts</w:t>
      </w:r>
    </w:p>
    <w:p w:rsidR="001B0157" w:rsidRDefault="001B0157">
      <w:pPr>
        <w:pStyle w:val="ListParagraph"/>
        <w:tabs>
          <w:tab w:val="left" w:pos="720"/>
        </w:tabs>
        <w:rPr>
          <w:sz w:val="20"/>
          <w:szCs w:val="20"/>
        </w:rPr>
      </w:pPr>
    </w:p>
    <w:p w:rsidR="001B0157" w:rsidRDefault="00D969DD">
      <w:pPr>
        <w:tabs>
          <w:tab w:val="left" w:pos="1860"/>
        </w:tabs>
        <w:rPr>
          <w:b/>
          <w:bCs/>
          <w:i/>
          <w:iCs/>
          <w:sz w:val="20"/>
          <w:szCs w:val="20"/>
        </w:rPr>
      </w:pPr>
      <w:r>
        <w:rPr>
          <w:b/>
          <w:bCs/>
          <w:i/>
          <w:iCs/>
          <w:sz w:val="20"/>
          <w:szCs w:val="20"/>
        </w:rPr>
        <w:t>For Teachers:</w:t>
      </w:r>
    </w:p>
    <w:p w:rsidR="001B0157" w:rsidRDefault="00D969DD">
      <w:pPr>
        <w:pStyle w:val="ListParagraph"/>
        <w:numPr>
          <w:ilvl w:val="0"/>
          <w:numId w:val="6"/>
        </w:numPr>
        <w:tabs>
          <w:tab w:val="left" w:pos="720"/>
        </w:tabs>
        <w:rPr>
          <w:sz w:val="20"/>
          <w:szCs w:val="20"/>
        </w:rPr>
      </w:pPr>
      <w:r>
        <w:rPr>
          <w:sz w:val="20"/>
          <w:szCs w:val="20"/>
        </w:rPr>
        <w:t>Facilitate and Inspire Student Learning and Creativity</w:t>
      </w:r>
    </w:p>
    <w:p w:rsidR="001B0157" w:rsidRDefault="00D969DD">
      <w:pPr>
        <w:pStyle w:val="ListParagraph"/>
        <w:numPr>
          <w:ilvl w:val="0"/>
          <w:numId w:val="6"/>
        </w:numPr>
        <w:tabs>
          <w:tab w:val="left" w:pos="720"/>
        </w:tabs>
        <w:rPr>
          <w:sz w:val="20"/>
          <w:szCs w:val="20"/>
        </w:rPr>
      </w:pPr>
      <w:r>
        <w:rPr>
          <w:sz w:val="20"/>
          <w:szCs w:val="20"/>
        </w:rPr>
        <w:t>Design and Develop Digital-Age Learning Experiences and Assessments</w:t>
      </w:r>
    </w:p>
    <w:p w:rsidR="001B0157" w:rsidRDefault="00D969DD">
      <w:pPr>
        <w:pStyle w:val="ListParagraph"/>
        <w:numPr>
          <w:ilvl w:val="0"/>
          <w:numId w:val="6"/>
        </w:numPr>
        <w:tabs>
          <w:tab w:val="left" w:pos="720"/>
        </w:tabs>
        <w:rPr>
          <w:sz w:val="20"/>
          <w:szCs w:val="20"/>
        </w:rPr>
      </w:pPr>
      <w:r>
        <w:rPr>
          <w:sz w:val="20"/>
          <w:szCs w:val="20"/>
        </w:rPr>
        <w:lastRenderedPageBreak/>
        <w:t>Model Digital-Age Work and Learning</w:t>
      </w:r>
    </w:p>
    <w:p w:rsidR="001B0157" w:rsidRDefault="00D969DD">
      <w:pPr>
        <w:pStyle w:val="ListParagraph"/>
        <w:numPr>
          <w:ilvl w:val="0"/>
          <w:numId w:val="6"/>
        </w:numPr>
        <w:tabs>
          <w:tab w:val="left" w:pos="720"/>
        </w:tabs>
        <w:rPr>
          <w:sz w:val="20"/>
          <w:szCs w:val="20"/>
        </w:rPr>
      </w:pPr>
      <w:r>
        <w:rPr>
          <w:sz w:val="20"/>
          <w:szCs w:val="20"/>
        </w:rPr>
        <w:t>Promote and Model Digital Citizenship and Responsibility</w:t>
      </w:r>
    </w:p>
    <w:p w:rsidR="001B0157" w:rsidRDefault="00D969DD">
      <w:pPr>
        <w:pStyle w:val="ListParagraph"/>
        <w:numPr>
          <w:ilvl w:val="0"/>
          <w:numId w:val="6"/>
        </w:numPr>
        <w:tabs>
          <w:tab w:val="left" w:pos="720"/>
        </w:tabs>
        <w:rPr>
          <w:sz w:val="20"/>
          <w:szCs w:val="20"/>
        </w:rPr>
      </w:pPr>
      <w:r>
        <w:rPr>
          <w:sz w:val="20"/>
          <w:szCs w:val="20"/>
        </w:rPr>
        <w:t>Engage in Professional Growth and Leadership</w:t>
      </w:r>
    </w:p>
    <w:p w:rsidR="001B0157" w:rsidRDefault="001B0157">
      <w:pPr>
        <w:tabs>
          <w:tab w:val="left" w:pos="720"/>
        </w:tabs>
        <w:sectPr w:rsidR="001B0157">
          <w:type w:val="continuous"/>
          <w:pgSz w:w="12240" w:h="15840" w:code="32767"/>
          <w:pgMar w:top="1008" w:right="720" w:bottom="720" w:left="1008" w:header="720" w:footer="720" w:gutter="0"/>
          <w:cols w:num="2" w:space="720"/>
          <w:docGrid w:linePitch="360"/>
        </w:sectPr>
      </w:pPr>
    </w:p>
    <w:p w:rsidR="00F10FDF" w:rsidRDefault="00F10FDF">
      <w:pPr>
        <w:tabs>
          <w:tab w:val="left" w:pos="1860"/>
        </w:tabs>
        <w:rPr>
          <w:b/>
          <w:bCs/>
          <w:sz w:val="20"/>
          <w:szCs w:val="20"/>
        </w:rPr>
      </w:pPr>
    </w:p>
    <w:p w:rsidR="001B0157" w:rsidRDefault="00D969DD">
      <w:pPr>
        <w:tabs>
          <w:tab w:val="left" w:pos="1860"/>
        </w:tabs>
        <w:rPr>
          <w:b/>
          <w:bCs/>
          <w:sz w:val="20"/>
          <w:szCs w:val="20"/>
        </w:rPr>
      </w:pPr>
      <w:r>
        <w:rPr>
          <w:b/>
          <w:bCs/>
          <w:sz w:val="20"/>
          <w:szCs w:val="20"/>
        </w:rPr>
        <w:t>EPSB Themes:</w:t>
      </w:r>
    </w:p>
    <w:p w:rsidR="001B0157" w:rsidRDefault="00D969DD">
      <w:pPr>
        <w:pStyle w:val="ListParagraph"/>
        <w:numPr>
          <w:ilvl w:val="0"/>
          <w:numId w:val="7"/>
        </w:numPr>
        <w:rPr>
          <w:sz w:val="20"/>
          <w:szCs w:val="20"/>
        </w:rPr>
      </w:pPr>
      <w:r>
        <w:rPr>
          <w:sz w:val="20"/>
          <w:szCs w:val="20"/>
        </w:rPr>
        <w:t>Diversity (with specific attention to exceptional children including the gifted and talented, cultural and ethnic diversity)</w:t>
      </w:r>
    </w:p>
    <w:p w:rsidR="001B0157" w:rsidRDefault="00D969DD">
      <w:pPr>
        <w:pStyle w:val="ListParagraph"/>
        <w:numPr>
          <w:ilvl w:val="0"/>
          <w:numId w:val="7"/>
        </w:numPr>
        <w:rPr>
          <w:sz w:val="20"/>
          <w:szCs w:val="20"/>
        </w:rPr>
      </w:pPr>
      <w:r>
        <w:rPr>
          <w:sz w:val="20"/>
          <w:szCs w:val="20"/>
        </w:rPr>
        <w:t>Assessment (developing skills to assess student learning)</w:t>
      </w:r>
    </w:p>
    <w:p w:rsidR="001B0157" w:rsidRDefault="00D969DD">
      <w:pPr>
        <w:pStyle w:val="ListParagraph"/>
        <w:numPr>
          <w:ilvl w:val="0"/>
          <w:numId w:val="7"/>
        </w:numPr>
        <w:rPr>
          <w:sz w:val="20"/>
          <w:szCs w:val="20"/>
        </w:rPr>
      </w:pPr>
      <w:r>
        <w:rPr>
          <w:sz w:val="20"/>
          <w:szCs w:val="20"/>
        </w:rPr>
        <w:t>Literacy/Reading</w:t>
      </w:r>
    </w:p>
    <w:p w:rsidR="001B0157" w:rsidRDefault="00D969DD">
      <w:pPr>
        <w:pStyle w:val="ListParagraph"/>
        <w:numPr>
          <w:ilvl w:val="0"/>
          <w:numId w:val="7"/>
        </w:numPr>
        <w:rPr>
          <w:sz w:val="20"/>
          <w:szCs w:val="20"/>
        </w:rPr>
      </w:pPr>
      <w:r>
        <w:rPr>
          <w:sz w:val="20"/>
          <w:szCs w:val="20"/>
        </w:rPr>
        <w:t>Closing the Achievement Gap (identify what courses emphasize strategies for closing the gap)</w:t>
      </w:r>
    </w:p>
    <w:p w:rsidR="001B0157" w:rsidRDefault="001B0157">
      <w:pPr>
        <w:rPr>
          <w:b/>
          <w:bCs/>
          <w:sz w:val="20"/>
          <w:szCs w:val="20"/>
        </w:rPr>
      </w:pPr>
    </w:p>
    <w:p w:rsidR="001B0157" w:rsidRDefault="001B0157">
      <w:pPr>
        <w:rPr>
          <w:b/>
          <w:bCs/>
          <w:sz w:val="20"/>
          <w:szCs w:val="20"/>
        </w:rPr>
      </w:pPr>
    </w:p>
    <w:p w:rsidR="001B0157" w:rsidRDefault="001B0157">
      <w:pPr>
        <w:rPr>
          <w:b/>
          <w:bCs/>
          <w:sz w:val="20"/>
          <w:szCs w:val="20"/>
        </w:rPr>
      </w:pPr>
    </w:p>
    <w:p w:rsidR="00036577" w:rsidRDefault="00036577" w:rsidP="004D78FD">
      <w:pPr>
        <w:rPr>
          <w:sz w:val="20"/>
          <w:szCs w:val="20"/>
        </w:rPr>
      </w:pPr>
      <w:bookmarkStart w:id="1" w:name="_Toc230916499"/>
      <w:r>
        <w:rPr>
          <w:b/>
          <w:bCs/>
          <w:sz w:val="20"/>
          <w:szCs w:val="20"/>
        </w:rPr>
        <w:t xml:space="preserve">InTASC Standards                                         </w:t>
      </w:r>
    </w:p>
    <w:p w:rsidR="00036577" w:rsidRDefault="00036577" w:rsidP="004D78FD">
      <w:pPr>
        <w:rPr>
          <w:sz w:val="20"/>
          <w:szCs w:val="20"/>
        </w:rPr>
      </w:pPr>
      <w:r>
        <w:rPr>
          <w:sz w:val="20"/>
          <w:szCs w:val="20"/>
        </w:rPr>
        <w:t>1. Leaning Development</w:t>
      </w:r>
      <w:r>
        <w:t xml:space="preserve">                                     6. Assessment                                  </w:t>
      </w:r>
    </w:p>
    <w:p w:rsidR="00036577" w:rsidRDefault="00036577" w:rsidP="004D78FD">
      <w:pPr>
        <w:rPr>
          <w:sz w:val="20"/>
          <w:szCs w:val="20"/>
        </w:rPr>
      </w:pPr>
      <w:r>
        <w:rPr>
          <w:sz w:val="20"/>
          <w:szCs w:val="20"/>
        </w:rPr>
        <w:t xml:space="preserve">2. Learning Differences                                          7. Planning for Instruction                                                                            </w:t>
      </w:r>
    </w:p>
    <w:p w:rsidR="00036577" w:rsidRDefault="00036577" w:rsidP="004D78FD">
      <w:pPr>
        <w:rPr>
          <w:sz w:val="20"/>
          <w:szCs w:val="20"/>
        </w:rPr>
      </w:pPr>
      <w:r>
        <w:rPr>
          <w:sz w:val="20"/>
          <w:szCs w:val="20"/>
        </w:rPr>
        <w:t>3. Learning Environments                                        8. Instructional Strategies</w:t>
      </w:r>
    </w:p>
    <w:p w:rsidR="00036577" w:rsidRDefault="00036577" w:rsidP="004D78FD">
      <w:pPr>
        <w:rPr>
          <w:sz w:val="20"/>
          <w:szCs w:val="20"/>
        </w:rPr>
      </w:pPr>
      <w:r>
        <w:rPr>
          <w:sz w:val="20"/>
          <w:szCs w:val="20"/>
        </w:rPr>
        <w:t xml:space="preserve">4, Content Knowledge                                           9. Professional Leaning &amp; Ethical Practice </w:t>
      </w:r>
    </w:p>
    <w:p w:rsidR="00036577" w:rsidRDefault="00036577" w:rsidP="004D78FD">
      <w:pPr>
        <w:rPr>
          <w:sz w:val="20"/>
          <w:szCs w:val="20"/>
        </w:rPr>
      </w:pPr>
      <w:r>
        <w:rPr>
          <w:sz w:val="20"/>
          <w:szCs w:val="20"/>
        </w:rPr>
        <w:t>5, Application &amp; knowledge                                     10 Leadership &amp; collaboration</w:t>
      </w:r>
    </w:p>
    <w:p w:rsidR="00036577" w:rsidRDefault="00036577" w:rsidP="004D78FD">
      <w:pPr>
        <w:rPr>
          <w:sz w:val="20"/>
          <w:szCs w:val="20"/>
        </w:rPr>
      </w:pPr>
    </w:p>
    <w:p w:rsidR="003B1275" w:rsidRPr="003C7267" w:rsidRDefault="003B1275" w:rsidP="003B1275">
      <w:pPr>
        <w:pStyle w:val="Default"/>
        <w:rPr>
          <w:sz w:val="18"/>
          <w:szCs w:val="18"/>
        </w:rPr>
      </w:pPr>
      <w:r w:rsidRPr="003C7267">
        <w:rPr>
          <w:sz w:val="18"/>
          <w:szCs w:val="18"/>
        </w:rPr>
        <w:t xml:space="preserve">2013 CAEP Standards </w:t>
      </w:r>
    </w:p>
    <w:p w:rsidR="003B1275" w:rsidRPr="003C7267" w:rsidRDefault="003B1275" w:rsidP="003B1275">
      <w:pPr>
        <w:pStyle w:val="Default"/>
        <w:rPr>
          <w:rFonts w:ascii="Garamond" w:hAnsi="Garamond" w:cs="Garamond"/>
          <w:i/>
          <w:iCs/>
          <w:sz w:val="18"/>
          <w:szCs w:val="18"/>
        </w:rPr>
      </w:pPr>
      <w:r w:rsidRPr="003C7267">
        <w:rPr>
          <w:rFonts w:ascii="Garamond" w:hAnsi="Garamond" w:cs="Garamond"/>
          <w:i/>
          <w:iCs/>
          <w:sz w:val="18"/>
          <w:szCs w:val="18"/>
        </w:rPr>
        <w:t xml:space="preserve">excellence in educator preparation </w:t>
      </w:r>
    </w:p>
    <w:p w:rsidR="003B1275" w:rsidRPr="003C7267" w:rsidRDefault="003B1275" w:rsidP="003B1275">
      <w:pPr>
        <w:pStyle w:val="Default"/>
        <w:rPr>
          <w:rFonts w:ascii="Garamond" w:hAnsi="Garamond" w:cs="Garamond"/>
          <w:sz w:val="18"/>
          <w:szCs w:val="18"/>
        </w:rPr>
      </w:pPr>
    </w:p>
    <w:p w:rsidR="003B1275" w:rsidRPr="003C7267" w:rsidRDefault="003B1275" w:rsidP="003B1275">
      <w:pPr>
        <w:pStyle w:val="Default"/>
        <w:rPr>
          <w:sz w:val="18"/>
          <w:szCs w:val="18"/>
        </w:rPr>
      </w:pPr>
      <w:r w:rsidRPr="003C7267">
        <w:rPr>
          <w:b/>
          <w:bCs/>
          <w:sz w:val="18"/>
          <w:szCs w:val="18"/>
        </w:rPr>
        <w:t xml:space="preserve">Standard 1. Content and Pedagogical Knowledge </w:t>
      </w:r>
    </w:p>
    <w:p w:rsidR="003B1275" w:rsidRPr="003C7267" w:rsidRDefault="003B1275" w:rsidP="003B1275">
      <w:pPr>
        <w:pStyle w:val="Default"/>
        <w:rPr>
          <w:rFonts w:ascii="Calibri" w:hAnsi="Calibri" w:cs="Calibri"/>
          <w:b/>
          <w:bCs/>
          <w:sz w:val="18"/>
          <w:szCs w:val="18"/>
        </w:rPr>
      </w:pPr>
      <w:r w:rsidRPr="003C7267">
        <w:rPr>
          <w:rFonts w:ascii="Calibri" w:hAnsi="Calibri" w:cs="Calibri"/>
          <w:b/>
          <w:bCs/>
          <w:sz w:val="18"/>
          <w:szCs w:val="18"/>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3B1275" w:rsidRPr="003C7267" w:rsidRDefault="003B1275" w:rsidP="003B1275">
      <w:pPr>
        <w:pStyle w:val="Default"/>
        <w:rPr>
          <w:sz w:val="18"/>
          <w:szCs w:val="18"/>
        </w:rPr>
      </w:pPr>
      <w:r w:rsidRPr="003C7267">
        <w:rPr>
          <w:b/>
          <w:bCs/>
          <w:sz w:val="18"/>
          <w:szCs w:val="18"/>
        </w:rPr>
        <w:t xml:space="preserve">Standard 2. Clinical Partnerships and Practice </w:t>
      </w:r>
    </w:p>
    <w:p w:rsidR="003B1275" w:rsidRPr="003C7267" w:rsidRDefault="003B1275" w:rsidP="003B1275">
      <w:pPr>
        <w:pStyle w:val="Default"/>
        <w:rPr>
          <w:rFonts w:ascii="Calibri" w:hAnsi="Calibri" w:cs="Calibri"/>
          <w:sz w:val="18"/>
          <w:szCs w:val="18"/>
        </w:rPr>
      </w:pPr>
      <w:r w:rsidRPr="003C7267">
        <w:rPr>
          <w:rFonts w:ascii="Calibri" w:hAnsi="Calibri" w:cs="Calibri"/>
          <w:b/>
          <w:bCs/>
          <w:sz w:val="18"/>
          <w:szCs w:val="18"/>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3B1275" w:rsidRPr="003C7267" w:rsidRDefault="003B1275" w:rsidP="003B1275">
      <w:pPr>
        <w:pStyle w:val="Default"/>
        <w:rPr>
          <w:rFonts w:ascii="Calibri" w:hAnsi="Calibri" w:cs="Calibri"/>
          <w:sz w:val="18"/>
          <w:szCs w:val="18"/>
        </w:rPr>
      </w:pPr>
      <w:r w:rsidRPr="003C7267">
        <w:rPr>
          <w:rFonts w:ascii="Calibri" w:hAnsi="Calibri" w:cs="Calibri"/>
          <w:b/>
          <w:bCs/>
          <w:sz w:val="18"/>
          <w:szCs w:val="18"/>
        </w:rPr>
        <w:t xml:space="preserve">learning and development. </w:t>
      </w:r>
    </w:p>
    <w:p w:rsidR="003B1275" w:rsidRPr="003C7267" w:rsidRDefault="003B1275" w:rsidP="003B1275">
      <w:pPr>
        <w:pStyle w:val="Default"/>
        <w:rPr>
          <w:sz w:val="18"/>
          <w:szCs w:val="18"/>
        </w:rPr>
      </w:pPr>
      <w:r w:rsidRPr="003C7267">
        <w:rPr>
          <w:b/>
          <w:bCs/>
          <w:sz w:val="18"/>
          <w:szCs w:val="18"/>
        </w:rPr>
        <w:t>Standard 3</w:t>
      </w:r>
      <w:r w:rsidRPr="003C7267">
        <w:rPr>
          <w:rFonts w:ascii="Calibri" w:hAnsi="Calibri" w:cs="Calibri"/>
          <w:b/>
          <w:bCs/>
          <w:sz w:val="18"/>
          <w:szCs w:val="18"/>
        </w:rPr>
        <w:t xml:space="preserve">. </w:t>
      </w:r>
      <w:r w:rsidRPr="003C7267">
        <w:rPr>
          <w:b/>
          <w:bCs/>
          <w:sz w:val="18"/>
          <w:szCs w:val="18"/>
        </w:rPr>
        <w:t xml:space="preserve">Candidate Quality, Recruitment, and Selectivity </w:t>
      </w:r>
    </w:p>
    <w:p w:rsidR="003B1275" w:rsidRPr="003C7267" w:rsidRDefault="003B1275" w:rsidP="003B1275">
      <w:pPr>
        <w:pStyle w:val="Default"/>
        <w:rPr>
          <w:rFonts w:ascii="Calibri" w:hAnsi="Calibri" w:cs="Calibri"/>
          <w:b/>
          <w:bCs/>
          <w:sz w:val="18"/>
          <w:szCs w:val="18"/>
        </w:rPr>
      </w:pPr>
      <w:r w:rsidRPr="003C7267">
        <w:rPr>
          <w:rFonts w:ascii="Calibri" w:hAnsi="Calibri" w:cs="Calibri"/>
          <w:b/>
          <w:bCs/>
          <w:sz w:val="18"/>
          <w:szCs w:val="18"/>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3B1275" w:rsidRPr="003C7267" w:rsidRDefault="003B1275" w:rsidP="003B1275">
      <w:pPr>
        <w:pStyle w:val="Default"/>
        <w:rPr>
          <w:sz w:val="18"/>
          <w:szCs w:val="18"/>
        </w:rPr>
      </w:pPr>
      <w:r w:rsidRPr="003C7267">
        <w:rPr>
          <w:b/>
          <w:bCs/>
          <w:sz w:val="18"/>
          <w:szCs w:val="18"/>
        </w:rPr>
        <w:t xml:space="preserve">Standard 4. Program Impact </w:t>
      </w:r>
    </w:p>
    <w:p w:rsidR="003B1275" w:rsidRPr="003C7267" w:rsidRDefault="003B1275" w:rsidP="003B1275">
      <w:pPr>
        <w:pStyle w:val="Default"/>
        <w:rPr>
          <w:rFonts w:ascii="Calibri" w:hAnsi="Calibri" w:cs="Calibri"/>
          <w:sz w:val="18"/>
          <w:szCs w:val="18"/>
        </w:rPr>
      </w:pPr>
      <w:r w:rsidRPr="003C7267">
        <w:rPr>
          <w:rFonts w:ascii="Calibri" w:hAnsi="Calibri" w:cs="Calibri"/>
          <w:b/>
          <w:bCs/>
          <w:sz w:val="18"/>
          <w:szCs w:val="18"/>
        </w:rPr>
        <w:t xml:space="preserve">The provider demonstrates the impact of its completers on P-12 student learning and development, classroom instruction, and </w:t>
      </w:r>
    </w:p>
    <w:p w:rsidR="003B1275" w:rsidRPr="003C7267" w:rsidRDefault="003B1275" w:rsidP="003B1275">
      <w:pPr>
        <w:pStyle w:val="Default"/>
        <w:rPr>
          <w:rFonts w:ascii="Calibri" w:hAnsi="Calibri" w:cs="Calibri"/>
          <w:sz w:val="18"/>
          <w:szCs w:val="18"/>
        </w:rPr>
      </w:pPr>
      <w:r w:rsidRPr="003C7267">
        <w:rPr>
          <w:rFonts w:ascii="Calibri" w:hAnsi="Calibri" w:cs="Calibri"/>
          <w:b/>
          <w:bCs/>
          <w:sz w:val="18"/>
          <w:szCs w:val="18"/>
        </w:rPr>
        <w:t xml:space="preserve">schools, and the satisfaction of its completers with the relevance and effectiveness of their preparation. </w:t>
      </w:r>
    </w:p>
    <w:p w:rsidR="003B1275" w:rsidRPr="003C7267" w:rsidRDefault="003B1275" w:rsidP="003B1275">
      <w:pPr>
        <w:pStyle w:val="Default"/>
        <w:rPr>
          <w:sz w:val="18"/>
          <w:szCs w:val="18"/>
        </w:rPr>
      </w:pPr>
      <w:r w:rsidRPr="003C7267">
        <w:rPr>
          <w:b/>
          <w:bCs/>
          <w:sz w:val="18"/>
          <w:szCs w:val="18"/>
        </w:rPr>
        <w:t xml:space="preserve">Standard 5. Provider Quality Assurance and Continuous Improvement </w:t>
      </w:r>
    </w:p>
    <w:p w:rsidR="003D0239" w:rsidRDefault="003B1275" w:rsidP="00074915">
      <w:pPr>
        <w:pStyle w:val="Default"/>
        <w:rPr>
          <w:b/>
          <w:bCs/>
        </w:rPr>
      </w:pPr>
      <w:r w:rsidRPr="003C7267">
        <w:rPr>
          <w:rFonts w:ascii="Calibri" w:hAnsi="Calibri" w:cs="Calibri"/>
          <w:b/>
          <w:bCs/>
          <w:sz w:val="18"/>
          <w:szCs w:val="18"/>
        </w:rPr>
        <w:t>The provider maintains a quality assurance system comprised of valid data from multiple measures, including evidence of 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w:t>
      </w:r>
      <w:r w:rsidR="003D0239" w:rsidRPr="003D0239">
        <w:rPr>
          <w:b/>
          <w:bCs/>
        </w:rPr>
        <w:t xml:space="preserve"> </w:t>
      </w:r>
    </w:p>
    <w:p w:rsidR="003D0239" w:rsidRDefault="003D0239" w:rsidP="003D0239">
      <w:pPr>
        <w:keepNext/>
        <w:keepLines/>
        <w:outlineLvl w:val="2"/>
        <w:rPr>
          <w:b/>
          <w:bCs/>
          <w:sz w:val="24"/>
          <w:szCs w:val="24"/>
        </w:rPr>
      </w:pPr>
    </w:p>
    <w:p w:rsidR="003D0239" w:rsidRDefault="003D0239" w:rsidP="003D0239">
      <w:pPr>
        <w:keepNext/>
        <w:keepLines/>
        <w:outlineLvl w:val="2"/>
        <w:rPr>
          <w:b/>
          <w:bCs/>
          <w:sz w:val="24"/>
          <w:szCs w:val="24"/>
        </w:rPr>
      </w:pPr>
    </w:p>
    <w:p w:rsidR="00074915" w:rsidRDefault="003D0239" w:rsidP="003D0239">
      <w:pPr>
        <w:keepNext/>
        <w:keepLines/>
        <w:outlineLvl w:val="2"/>
        <w:rPr>
          <w:b/>
          <w:bCs/>
          <w:sz w:val="24"/>
          <w:szCs w:val="24"/>
        </w:rPr>
      </w:pPr>
      <w:r>
        <w:rPr>
          <w:b/>
          <w:bCs/>
          <w:sz w:val="24"/>
          <w:szCs w:val="24"/>
        </w:rPr>
        <w:t xml:space="preserve">                             </w:t>
      </w:r>
    </w:p>
    <w:p w:rsidR="003D0239" w:rsidRPr="003D0239" w:rsidRDefault="00074915" w:rsidP="003D0239">
      <w:pPr>
        <w:keepNext/>
        <w:keepLines/>
        <w:outlineLvl w:val="2"/>
        <w:rPr>
          <w:b/>
          <w:bCs/>
          <w:sz w:val="24"/>
          <w:szCs w:val="24"/>
        </w:rPr>
      </w:pPr>
      <w:r>
        <w:rPr>
          <w:b/>
          <w:bCs/>
          <w:sz w:val="24"/>
          <w:szCs w:val="24"/>
        </w:rPr>
        <w:t xml:space="preserve">                              </w:t>
      </w:r>
      <w:r w:rsidR="003D0239" w:rsidRPr="003D0239">
        <w:rPr>
          <w:b/>
          <w:bCs/>
          <w:sz w:val="24"/>
          <w:szCs w:val="24"/>
        </w:rPr>
        <w:t>LINDSEY WILSON COLLEGE</w:t>
      </w:r>
    </w:p>
    <w:p w:rsidR="003D0239" w:rsidRPr="003D0239" w:rsidRDefault="003D0239" w:rsidP="003D0239">
      <w:pPr>
        <w:keepNext/>
        <w:keepLines/>
        <w:outlineLvl w:val="2"/>
        <w:rPr>
          <w:b/>
          <w:bCs/>
          <w:sz w:val="24"/>
          <w:szCs w:val="24"/>
        </w:rPr>
      </w:pPr>
      <w:r w:rsidRPr="003D0239">
        <w:rPr>
          <w:b/>
          <w:bCs/>
          <w:sz w:val="24"/>
          <w:szCs w:val="24"/>
        </w:rPr>
        <w:t xml:space="preserve">                   STATEMENTS FOR INCLUSION IN THE SYLLABUS</w:t>
      </w:r>
    </w:p>
    <w:p w:rsidR="003D0239" w:rsidRPr="003D0239" w:rsidRDefault="003D0239" w:rsidP="003D0239">
      <w:pPr>
        <w:keepNext/>
        <w:keepLines/>
        <w:outlineLvl w:val="2"/>
        <w:rPr>
          <w:b/>
          <w:bCs/>
          <w:sz w:val="24"/>
          <w:szCs w:val="24"/>
        </w:rPr>
      </w:pPr>
      <w:r w:rsidRPr="003D0239">
        <w:rPr>
          <w:b/>
          <w:bCs/>
          <w:sz w:val="24"/>
          <w:szCs w:val="24"/>
        </w:rPr>
        <w:t xml:space="preserve">                                      2018-2019</w:t>
      </w:r>
    </w:p>
    <w:p w:rsidR="003D0239" w:rsidRPr="003D0239" w:rsidRDefault="003D0239" w:rsidP="003D0239">
      <w:pPr>
        <w:widowControl w:val="0"/>
        <w:tabs>
          <w:tab w:val="left" w:pos="0"/>
          <w:tab w:val="center" w:pos="5392"/>
          <w:tab w:val="left" w:pos="5760"/>
          <w:tab w:val="left" w:pos="6480"/>
          <w:tab w:val="left" w:pos="7200"/>
          <w:tab w:val="left" w:pos="7920"/>
          <w:tab w:val="left" w:pos="8640"/>
          <w:tab w:val="left" w:pos="9360"/>
        </w:tabs>
        <w:snapToGrid w:val="0"/>
      </w:pPr>
    </w:p>
    <w:p w:rsidR="003D0239" w:rsidRPr="003D0239" w:rsidRDefault="003D0239" w:rsidP="003D0239">
      <w:pPr>
        <w:widowControl w:val="0"/>
        <w:tabs>
          <w:tab w:val="left" w:pos="-936"/>
          <w:tab w:val="left" w:pos="630"/>
          <w:tab w:val="left" w:pos="1944"/>
          <w:tab w:val="left" w:pos="3564"/>
          <w:tab w:val="left" w:pos="4644"/>
          <w:tab w:val="left" w:pos="5364"/>
          <w:tab w:val="left" w:pos="7164"/>
          <w:tab w:val="left" w:pos="11520"/>
        </w:tabs>
        <w:autoSpaceDE w:val="0"/>
        <w:autoSpaceDN w:val="0"/>
        <w:adjustRightInd w:val="0"/>
        <w:outlineLvl w:val="0"/>
        <w:rPr>
          <w:b/>
        </w:rPr>
      </w:pPr>
      <w:r w:rsidRPr="003D0239">
        <w:rPr>
          <w:b/>
        </w:rPr>
        <w:t>Academic Integrity</w:t>
      </w:r>
    </w:p>
    <w:p w:rsidR="003D0239" w:rsidRPr="003D0239" w:rsidRDefault="003D0239" w:rsidP="003D0239">
      <w:pPr>
        <w:rPr>
          <w:rFonts w:eastAsia="Calibri"/>
        </w:rPr>
      </w:pPr>
      <w:r w:rsidRPr="003D0239">
        <w:rPr>
          <w:rFonts w:eastAsia="Calibri"/>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3D0239" w:rsidRPr="003D0239" w:rsidRDefault="003D0239" w:rsidP="003D0239">
      <w:pPr>
        <w:rPr>
          <w:rFonts w:eastAsia="Calibri"/>
        </w:rPr>
      </w:pPr>
    </w:p>
    <w:p w:rsidR="003D0239" w:rsidRPr="003D0239" w:rsidRDefault="003D0239" w:rsidP="003D0239">
      <w:pPr>
        <w:rPr>
          <w:rFonts w:eastAsia="Calibri"/>
          <w:b/>
          <w:iCs/>
        </w:rPr>
      </w:pPr>
      <w:r w:rsidRPr="003D0239">
        <w:rPr>
          <w:rFonts w:eastAsia="Calibri"/>
        </w:rPr>
        <w:t xml:space="preserve">To foster commitment to academic integrity, faculty are asked to require each student to place and sign the following honor code on tests, exams and other assignments as appropriate: </w:t>
      </w:r>
      <w:r w:rsidRPr="003D0239">
        <w:rPr>
          <w:rFonts w:eastAsia="Calibri"/>
          <w:b/>
          <w:iCs/>
        </w:rPr>
        <w:t>On my honor as a student, I have neither given nor received any unauthorized aid on this assignment/exam.</w:t>
      </w:r>
    </w:p>
    <w:p w:rsidR="003D0239" w:rsidRPr="003D0239" w:rsidRDefault="003D0239" w:rsidP="003D0239">
      <w:pPr>
        <w:rPr>
          <w:rFonts w:eastAsia="Calibri"/>
        </w:rPr>
      </w:pPr>
    </w:p>
    <w:p w:rsidR="003D0239" w:rsidRPr="003D0239" w:rsidRDefault="003D0239" w:rsidP="003D0239">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rPr>
      </w:pPr>
      <w:r w:rsidRPr="003D0239">
        <w:rPr>
          <w:rFonts w:eastAsia="Calibri"/>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3D0239" w:rsidRPr="003D0239" w:rsidRDefault="003D0239" w:rsidP="003D0239">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rPr>
      </w:pPr>
    </w:p>
    <w:p w:rsidR="003D0239" w:rsidRPr="003D0239" w:rsidRDefault="003D0239" w:rsidP="003D0239">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rPr>
      </w:pPr>
      <w:r w:rsidRPr="003D0239">
        <w:rPr>
          <w:rFonts w:eastAsia="Calibri"/>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sidRPr="003D0239">
        <w:rPr>
          <w:rFonts w:eastAsia="Calibri"/>
          <w:b/>
        </w:rPr>
        <w:t xml:space="preserve">Note: </w:t>
      </w:r>
      <w:r w:rsidRPr="003D0239">
        <w:rPr>
          <w:rFonts w:eastAsia="Calibri"/>
        </w:rPr>
        <w:t xml:space="preserve">The college has access to a web product to detect plagiarized documents. Faculty members are encouraged to use this tool. </w:t>
      </w:r>
    </w:p>
    <w:p w:rsidR="003D0239" w:rsidRPr="003D0239" w:rsidRDefault="003D0239" w:rsidP="003D0239">
      <w:pPr>
        <w:autoSpaceDE w:val="0"/>
        <w:autoSpaceDN w:val="0"/>
        <w:adjustRightInd w:val="0"/>
        <w:rPr>
          <w:rFonts w:eastAsia="Calibri"/>
          <w:sz w:val="24"/>
          <w:szCs w:val="24"/>
        </w:rPr>
      </w:pPr>
    </w:p>
    <w:p w:rsidR="003D0239" w:rsidRPr="003D0239" w:rsidRDefault="003D0239" w:rsidP="003D0239">
      <w:pPr>
        <w:autoSpaceDE w:val="0"/>
        <w:autoSpaceDN w:val="0"/>
        <w:adjustRightInd w:val="0"/>
        <w:rPr>
          <w:rFonts w:eastAsia="Calibri"/>
        </w:rPr>
      </w:pPr>
      <w:r w:rsidRPr="003D0239">
        <w:rPr>
          <w:rFonts w:eastAsia="Calibri"/>
          <w:b/>
          <w:bCs/>
        </w:rPr>
        <w:t xml:space="preserve">Questioning a Grade -- The Student Academic Complaint Policy </w:t>
      </w:r>
    </w:p>
    <w:p w:rsidR="003D0239" w:rsidRPr="003D0239" w:rsidRDefault="003D0239" w:rsidP="003D0239">
      <w:pPr>
        <w:autoSpaceDE w:val="0"/>
        <w:autoSpaceDN w:val="0"/>
        <w:adjustRightInd w:val="0"/>
        <w:rPr>
          <w:rFonts w:eastAsia="Calibri"/>
        </w:rPr>
      </w:pPr>
      <w:r w:rsidRPr="003D0239">
        <w:rPr>
          <w:rFonts w:eastAsia="Calibri"/>
        </w:rPr>
        <w:t xml:space="preserve">A student, who wishes to question </w:t>
      </w:r>
      <w:r w:rsidRPr="003D0239">
        <w:rPr>
          <w:rFonts w:eastAsia="Calibri"/>
          <w:b/>
          <w:bCs/>
        </w:rPr>
        <w:t>an assignment grade, or other academic issue</w:t>
      </w:r>
      <w:r w:rsidRPr="003D0239">
        <w:rPr>
          <w:rFonts w:eastAsia="Calibri"/>
        </w:rPr>
        <w:t xml:space="preserve">, should follow the procedure below: </w:t>
      </w:r>
    </w:p>
    <w:p w:rsidR="003D0239" w:rsidRPr="003D0239" w:rsidRDefault="003D0239" w:rsidP="003D0239">
      <w:pPr>
        <w:autoSpaceDE w:val="0"/>
        <w:autoSpaceDN w:val="0"/>
        <w:adjustRightInd w:val="0"/>
        <w:rPr>
          <w:rFonts w:eastAsia="Calibri"/>
        </w:rPr>
      </w:pPr>
    </w:p>
    <w:p w:rsidR="003D0239" w:rsidRPr="003D0239" w:rsidRDefault="003D0239" w:rsidP="003D0239">
      <w:pPr>
        <w:widowControl w:val="0"/>
        <w:numPr>
          <w:ilvl w:val="0"/>
          <w:numId w:val="16"/>
        </w:numPr>
        <w:ind w:left="720"/>
        <w:contextualSpacing/>
      </w:pPr>
      <w:r w:rsidRPr="003D0239">
        <w:t>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w:t>
      </w:r>
    </w:p>
    <w:p w:rsidR="003D0239" w:rsidRPr="003D0239" w:rsidRDefault="003D0239" w:rsidP="003D0239">
      <w:pPr>
        <w:widowControl w:val="0"/>
        <w:numPr>
          <w:ilvl w:val="0"/>
          <w:numId w:val="16"/>
        </w:numPr>
        <w:ind w:left="720"/>
        <w:contextualSpacing/>
      </w:pPr>
      <w:r w:rsidRPr="003D0239">
        <w:t>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w:t>
      </w:r>
    </w:p>
    <w:p w:rsidR="003D0239" w:rsidRPr="003D0239" w:rsidRDefault="003D0239" w:rsidP="003D0239">
      <w:pPr>
        <w:widowControl w:val="0"/>
        <w:numPr>
          <w:ilvl w:val="0"/>
          <w:numId w:val="16"/>
        </w:numPr>
        <w:ind w:left="720"/>
        <w:contextualSpacing/>
      </w:pPr>
      <w:r w:rsidRPr="003D0239">
        <w:t xml:space="preserve">Upon receipt of these written accounts, the chair/director will meet, if possible, within seven (7) days with the faculty member and the student in an effort to resolve the dispute and will render his or her decision in writing. </w:t>
      </w:r>
    </w:p>
    <w:p w:rsidR="003D0239" w:rsidRPr="003D0239" w:rsidRDefault="003D0239" w:rsidP="003D0239">
      <w:pPr>
        <w:widowControl w:val="0"/>
        <w:numPr>
          <w:ilvl w:val="0"/>
          <w:numId w:val="16"/>
        </w:numPr>
        <w:ind w:left="720"/>
        <w:contextualSpacing/>
      </w:pPr>
      <w:r w:rsidRPr="003D0239">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3D0239" w:rsidRPr="003D0239" w:rsidRDefault="003D0239" w:rsidP="003D0239">
      <w:pPr>
        <w:widowControl w:val="0"/>
        <w:numPr>
          <w:ilvl w:val="0"/>
          <w:numId w:val="16"/>
        </w:numPr>
        <w:ind w:left="720"/>
        <w:contextualSpacing/>
      </w:pPr>
      <w:r w:rsidRPr="003D0239">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rsidR="003D0239" w:rsidRPr="003D0239" w:rsidRDefault="003D0239" w:rsidP="003D0239">
      <w:pPr>
        <w:autoSpaceDE w:val="0"/>
        <w:autoSpaceDN w:val="0"/>
        <w:adjustRightInd w:val="0"/>
        <w:rPr>
          <w:rFonts w:eastAsia="Calibri"/>
        </w:rPr>
      </w:pPr>
    </w:p>
    <w:p w:rsidR="003D0239" w:rsidRPr="003D0239" w:rsidRDefault="003D0239" w:rsidP="003D0239">
      <w:pPr>
        <w:autoSpaceDE w:val="0"/>
        <w:autoSpaceDN w:val="0"/>
        <w:adjustRightInd w:val="0"/>
        <w:rPr>
          <w:rFonts w:eastAsia="Calibri"/>
        </w:rPr>
      </w:pPr>
      <w:r w:rsidRPr="003D0239">
        <w:rPr>
          <w:rFonts w:eastAsia="Calibri"/>
        </w:rPr>
        <w:t xml:space="preserve">A student who wishes to question a </w:t>
      </w:r>
      <w:r w:rsidRPr="003D0239">
        <w:rPr>
          <w:rFonts w:eastAsia="Calibri"/>
          <w:b/>
          <w:bCs/>
        </w:rPr>
        <w:t xml:space="preserve">final grade </w:t>
      </w:r>
      <w:r w:rsidRPr="003D0239">
        <w:rPr>
          <w:rFonts w:eastAsia="Calibri"/>
        </w:rPr>
        <w:t xml:space="preserve">should follow the procedure below: </w:t>
      </w:r>
    </w:p>
    <w:p w:rsidR="003D0239" w:rsidRPr="003D0239" w:rsidRDefault="003D0239" w:rsidP="003D0239">
      <w:pPr>
        <w:autoSpaceDE w:val="0"/>
        <w:autoSpaceDN w:val="0"/>
        <w:adjustRightInd w:val="0"/>
        <w:spacing w:after="12"/>
        <w:rPr>
          <w:rFonts w:eastAsia="Calibri"/>
        </w:rPr>
      </w:pPr>
    </w:p>
    <w:p w:rsidR="003D0239" w:rsidRPr="003D0239" w:rsidRDefault="003D0239" w:rsidP="003D0239">
      <w:pPr>
        <w:widowControl w:val="0"/>
        <w:numPr>
          <w:ilvl w:val="0"/>
          <w:numId w:val="17"/>
        </w:numPr>
        <w:ind w:left="720"/>
        <w:contextualSpacing/>
      </w:pPr>
      <w:r w:rsidRPr="003D0239">
        <w:t>Confer with the faculty member who assigned the disputed grade.</w:t>
      </w:r>
    </w:p>
    <w:p w:rsidR="003D0239" w:rsidRPr="003D0239" w:rsidRDefault="003D0239" w:rsidP="003D0239">
      <w:pPr>
        <w:widowControl w:val="0"/>
        <w:numPr>
          <w:ilvl w:val="0"/>
          <w:numId w:val="17"/>
        </w:numPr>
        <w:ind w:left="720"/>
        <w:contextualSpacing/>
      </w:pPr>
      <w:r w:rsidRPr="003D0239">
        <w:t xml:space="preserve">If the disputed grade cannot be resolved, a written request for a grade appeal must be submitted to the Academic Affairs Office within ten calendar days of when the grade was issued or before the first day of the </w:t>
      </w:r>
      <w:r w:rsidRPr="003D0239">
        <w:lastRenderedPageBreak/>
        <w:t>semester following the one in which the grade was issued, whichever comes later.  The written request must include the specific bases for the appeal.</w:t>
      </w:r>
    </w:p>
    <w:p w:rsidR="003D0239" w:rsidRPr="003D0239" w:rsidRDefault="003D0239" w:rsidP="003D0239">
      <w:pPr>
        <w:widowControl w:val="0"/>
        <w:numPr>
          <w:ilvl w:val="0"/>
          <w:numId w:val="17"/>
        </w:numPr>
        <w:ind w:left="720"/>
        <w:contextualSpacing/>
      </w:pPr>
      <w:r w:rsidRPr="003D0239">
        <w:t>The Academic Affairs Office will convene a Grade Appeals Panel.*</w:t>
      </w:r>
    </w:p>
    <w:p w:rsidR="003D0239" w:rsidRPr="003D0239" w:rsidRDefault="003D0239" w:rsidP="003D0239">
      <w:pPr>
        <w:rPr>
          <w:rFonts w:eastAsia="Calibri"/>
        </w:rPr>
      </w:pPr>
    </w:p>
    <w:p w:rsidR="003D0239" w:rsidRPr="003D0239" w:rsidRDefault="003D0239" w:rsidP="003D0239">
      <w:pPr>
        <w:autoSpaceDE w:val="0"/>
        <w:autoSpaceDN w:val="0"/>
        <w:adjustRightInd w:val="0"/>
        <w:spacing w:after="12"/>
        <w:rPr>
          <w:rFonts w:eastAsia="Calibri"/>
        </w:rPr>
      </w:pPr>
    </w:p>
    <w:p w:rsidR="003D0239" w:rsidRPr="003D0239" w:rsidRDefault="003D0239" w:rsidP="003D0239">
      <w:pPr>
        <w:rPr>
          <w:rFonts w:eastAsia="Calibri"/>
          <w:i/>
        </w:rPr>
      </w:pPr>
      <w:r w:rsidRPr="003D0239">
        <w:rPr>
          <w:rFonts w:eastAsia="Calibri"/>
          <w:i/>
        </w:rPr>
        <w:t>*The grade Appeals Panel is comprised of the vice president for Academic Affairs, assistant vice president for Academic Affairs or the associate dean for the School of Professional Counseling,</w:t>
      </w:r>
      <w:r w:rsidRPr="003D0239">
        <w:rPr>
          <w:rFonts w:eastAsia="Calibri"/>
        </w:rPr>
        <w:t xml:space="preserve"> </w:t>
      </w:r>
      <w:r w:rsidRPr="003D0239">
        <w:rPr>
          <w:rFonts w:eastAsia="Calibri"/>
          <w:i/>
        </w:rPr>
        <w:t>and the</w:t>
      </w:r>
      <w:r w:rsidRPr="003D0239">
        <w:rPr>
          <w:rFonts w:eastAsia="Calibri"/>
          <w:i/>
          <w:strike/>
        </w:rPr>
        <w:t xml:space="preserve"> </w:t>
      </w:r>
      <w:r w:rsidRPr="003D0239">
        <w:rPr>
          <w:rFonts w:eastAsia="Calibri"/>
          <w:i/>
        </w:rPr>
        <w:t>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w:t>
      </w:r>
    </w:p>
    <w:p w:rsidR="003D0239" w:rsidRPr="003D0239" w:rsidRDefault="003D0239" w:rsidP="003D0239">
      <w:pPr>
        <w:autoSpaceDE w:val="0"/>
        <w:autoSpaceDN w:val="0"/>
        <w:adjustRightInd w:val="0"/>
        <w:rPr>
          <w:rFonts w:eastAsia="Calibri"/>
        </w:rPr>
      </w:pPr>
    </w:p>
    <w:p w:rsidR="003D0239" w:rsidRPr="003D0239" w:rsidRDefault="003D0239" w:rsidP="003D0239">
      <w:pPr>
        <w:autoSpaceDE w:val="0"/>
        <w:autoSpaceDN w:val="0"/>
        <w:adjustRightInd w:val="0"/>
        <w:contextualSpacing/>
        <w:rPr>
          <w:rFonts w:eastAsia="Calibri"/>
          <w:b/>
          <w:color w:val="231F20"/>
          <w:szCs w:val="24"/>
        </w:rPr>
      </w:pPr>
      <w:r w:rsidRPr="003D0239">
        <w:rPr>
          <w:rFonts w:eastAsia="Calibri"/>
          <w:b/>
          <w:color w:val="231F20"/>
          <w:szCs w:val="24"/>
        </w:rPr>
        <w:t xml:space="preserve">Policy for Verification of Student Identity and Protection of Privacy </w:t>
      </w:r>
    </w:p>
    <w:p w:rsidR="003D0239" w:rsidRPr="003D0239" w:rsidRDefault="003D0239" w:rsidP="003D0239">
      <w:pPr>
        <w:rPr>
          <w:color w:val="000000"/>
        </w:rPr>
      </w:pPr>
      <w:r w:rsidRPr="003D0239">
        <w:rPr>
          <w:color w:val="000000"/>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3D0239" w:rsidRPr="003D0239" w:rsidRDefault="003D0239" w:rsidP="003D0239">
      <w:pPr>
        <w:rPr>
          <w:color w:val="000000"/>
        </w:rPr>
      </w:pPr>
      <w:r w:rsidRPr="003D0239">
        <w:rPr>
          <w:color w:val="000000"/>
        </w:rPr>
        <w:t>        a)  A secure login and pass code;</w:t>
      </w:r>
    </w:p>
    <w:p w:rsidR="003D0239" w:rsidRPr="003D0239" w:rsidRDefault="003D0239" w:rsidP="003D0239">
      <w:pPr>
        <w:rPr>
          <w:color w:val="000000"/>
        </w:rPr>
      </w:pPr>
      <w:r w:rsidRPr="003D0239">
        <w:rPr>
          <w:color w:val="000000"/>
        </w:rPr>
        <w:t>        b)  Proctored examinations; and/or</w:t>
      </w:r>
    </w:p>
    <w:p w:rsidR="003D0239" w:rsidRPr="003D0239" w:rsidRDefault="003D0239" w:rsidP="003D0239">
      <w:pPr>
        <w:rPr>
          <w:color w:val="000000"/>
        </w:rPr>
      </w:pPr>
      <w:r w:rsidRPr="003D0239">
        <w:rPr>
          <w:color w:val="000000"/>
        </w:rPr>
        <w:t xml:space="preserve">        c)  Remote proctoring of one of more examinations using Tegrity or other technologies </w:t>
      </w:r>
    </w:p>
    <w:p w:rsidR="003D0239" w:rsidRPr="003D0239" w:rsidRDefault="003D0239" w:rsidP="003D0239">
      <w:pPr>
        <w:spacing w:before="100" w:beforeAutospacing="1" w:after="100" w:afterAutospacing="1"/>
        <w:rPr>
          <w:color w:val="000000"/>
        </w:rPr>
      </w:pPr>
      <w:r w:rsidRPr="003D0239">
        <w:rPr>
          <w:color w:val="000000"/>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3D0239" w:rsidRPr="003D0239" w:rsidRDefault="003D0239" w:rsidP="003D0239">
      <w:pPr>
        <w:spacing w:before="100" w:beforeAutospacing="1" w:after="100" w:afterAutospacing="1"/>
        <w:rPr>
          <w:color w:val="000000"/>
        </w:rPr>
      </w:pPr>
      <w:r w:rsidRPr="003D0239">
        <w:rPr>
          <w:color w:val="000000"/>
        </w:rPr>
        <w:t xml:space="preserve">Detailed information on privacy may be located at: </w:t>
      </w:r>
      <w:hyperlink r:id="rId28" w:history="1">
        <w:r w:rsidRPr="003D0239">
          <w:rPr>
            <w:color w:val="0000FF"/>
            <w:u w:val="single"/>
          </w:rPr>
          <w:t>http://www.lindsey.edu/media/319883/Online%20Services%20Privacy%20Policy%204.20.12.pdf</w:t>
        </w:r>
      </w:hyperlink>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r w:rsidRPr="003D0239">
        <w:rPr>
          <w:rFonts w:eastAsia="Calibri"/>
          <w:b/>
        </w:rPr>
        <w:t>Institutional Review Board (IRB) Policies</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rPr>
      </w:pPr>
      <w:r w:rsidRPr="003D0239">
        <w:rPr>
          <w:rFonts w:eastAsia="Calibri"/>
        </w:rPr>
        <w:t>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https://phrp.nihtraining.com/users/login.php.</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rPr>
      </w:pPr>
      <w:r w:rsidRPr="003D0239">
        <w:rPr>
          <w:rFonts w:eastAsia="Calibri"/>
          <w:b/>
        </w:rPr>
        <w:t>Statement on Disabilities</w:t>
      </w:r>
    </w:p>
    <w:p w:rsidR="003D0239" w:rsidRPr="003D0239" w:rsidRDefault="003D0239" w:rsidP="003D0239">
      <w:pPr>
        <w:rPr>
          <w:rFonts w:eastAsia="Calibri"/>
        </w:rPr>
      </w:pPr>
      <w:r w:rsidRPr="003D0239">
        <w:rPr>
          <w:rFonts w:eastAsia="Calibri"/>
        </w:rPr>
        <w:t xml:space="preserve">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w:t>
      </w:r>
      <w:r w:rsidRPr="003D0239">
        <w:rPr>
          <w:rFonts w:eastAsia="Calibri"/>
        </w:rPr>
        <w:lastRenderedPageBreak/>
        <w:t>college does not have structured programs available for students with emotional or behavioral disabilities. For more information, contact Mr. Martin at (270) 384-7479.</w:t>
      </w:r>
    </w:p>
    <w:p w:rsidR="003D0239" w:rsidRPr="003D0239" w:rsidRDefault="003D0239" w:rsidP="003D0239">
      <w:pPr>
        <w:rPr>
          <w:rFonts w:eastAsia="Calibri"/>
          <w:sz w:val="18"/>
          <w:szCs w:val="18"/>
        </w:rPr>
      </w:pP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rPr>
      </w:pPr>
      <w:r w:rsidRPr="003D0239">
        <w:rPr>
          <w:rFonts w:eastAsia="Calibri"/>
          <w:b/>
        </w:rPr>
        <w:t>Academic Success Center</w:t>
      </w:r>
    </w:p>
    <w:p w:rsidR="003D0239" w:rsidRPr="003D0239" w:rsidRDefault="003D0239" w:rsidP="003D0239">
      <w:pPr>
        <w:rPr>
          <w:rFonts w:eastAsia="Calibri"/>
        </w:rPr>
      </w:pPr>
      <w:r w:rsidRPr="003D0239">
        <w:rPr>
          <w:rFonts w:eastAsia="Calibri"/>
        </w:rPr>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3D0239" w:rsidRPr="003D0239" w:rsidRDefault="003D0239" w:rsidP="003D0239">
      <w:pPr>
        <w:rPr>
          <w:rFonts w:eastAsia="Calibri"/>
        </w:rPr>
      </w:pPr>
    </w:p>
    <w:p w:rsidR="003D0239" w:rsidRPr="003D0239" w:rsidRDefault="003D0239" w:rsidP="003D0239">
      <w:pPr>
        <w:rPr>
          <w:rFonts w:eastAsia="Calibri"/>
          <w:u w:val="single"/>
        </w:rPr>
      </w:pPr>
      <w:r w:rsidRPr="003D0239">
        <w:rPr>
          <w:rFonts w:eastAsia="Calibri"/>
        </w:rP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w:t>
      </w:r>
      <w:r w:rsidRPr="003D0239">
        <w:rPr>
          <w:rFonts w:eastAsia="Calibri"/>
          <w:u w:val="single"/>
        </w:rPr>
        <w:t>garnerm@lindsey.edu</w:t>
      </w:r>
      <w:r w:rsidRPr="003D0239">
        <w:rPr>
          <w:rFonts w:eastAsia="Calibri"/>
        </w:rPr>
        <w:t xml:space="preserve">. </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rPr>
      </w:pP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r w:rsidRPr="003D0239">
        <w:rPr>
          <w:rFonts w:eastAsia="Calibri"/>
          <w:b/>
        </w:rPr>
        <w:t>Writing Center and Mathematics Center</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rPr>
      </w:pPr>
      <w:r w:rsidRPr="003D0239">
        <w:rPr>
          <w:rFonts w:eastAsia="Calibri"/>
        </w:rPr>
        <w:t xml:space="preserve">The Writing Center (located in the W. W. Slider Humanities Center), and the Mathematics Center (located in the Jim &amp; Helen Lee Fugitte Science Building) are available for specialized tutoring at no charge to students. Please contact Jared Odd, writing center coordinator, at 270-384-8209 or Linda Kessler, math tutor coordinator, at 270-384-8115 for further information and assistance. </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r w:rsidRPr="003D0239">
        <w:rPr>
          <w:rFonts w:eastAsia="Calibri"/>
          <w:b/>
        </w:rPr>
        <w:t>Final Exams</w:t>
      </w:r>
    </w:p>
    <w:p w:rsidR="003D0239" w:rsidRPr="003D0239" w:rsidRDefault="003D0239" w:rsidP="003D023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b/>
        </w:rPr>
      </w:pPr>
      <w:r w:rsidRPr="003D0239">
        <w:rPr>
          <w:rFonts w:eastAsia="Calibri"/>
        </w:rPr>
        <w:t xml:space="preserve">Final Exams for day classes are scheduled for the Fall 2018 semester on </w:t>
      </w:r>
      <w:r w:rsidRPr="003D0239">
        <w:rPr>
          <w:rFonts w:eastAsia="Calibri"/>
          <w:b/>
        </w:rPr>
        <w:t>December 10-14 and May 6-10</w:t>
      </w:r>
      <w:r w:rsidRPr="003D0239">
        <w:rPr>
          <w:rFonts w:eastAsia="Calibri"/>
        </w:rPr>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sidRPr="003D0239">
        <w:rPr>
          <w:rFonts w:eastAsia="Calibri"/>
          <w:b/>
        </w:rPr>
        <w:t>after</w:t>
      </w:r>
      <w:r w:rsidRPr="003D0239">
        <w:rPr>
          <w:rFonts w:eastAsia="Calibri"/>
        </w:rPr>
        <w:t xml:space="preserve"> final exams. </w:t>
      </w:r>
      <w:r w:rsidRPr="003D0239">
        <w:rPr>
          <w:rFonts w:eastAsia="Calibri"/>
          <w:b/>
        </w:rPr>
        <w:t>Students will not be permitted to take early finals</w:t>
      </w:r>
      <w:r w:rsidRPr="003D0239">
        <w:rPr>
          <w:rFonts w:eastAsia="Calibri"/>
        </w:rPr>
        <w:t xml:space="preserve"> unless extenuating circumstances exist. “Extenuating circumstance” means illness, a verified family emergency or participation in officially sponsored travel in support of an event arranged by the College. </w:t>
      </w:r>
      <w:r w:rsidRPr="003D0239">
        <w:rPr>
          <w:rFonts w:eastAsia="Calibri"/>
          <w:b/>
        </w:rPr>
        <w:t>Travel arrangements must be made in sufficient time</w:t>
      </w:r>
      <w:r w:rsidRPr="003D0239">
        <w:rPr>
          <w:rFonts w:eastAsia="Calibri"/>
        </w:rPr>
        <w:t xml:space="preserve"> that tickets may be obtained after final exams and the semester is officially over. All requests for early finals must be made in person to the Academic Affairs Office.</w:t>
      </w:r>
      <w:r w:rsidRPr="003D0239">
        <w:rPr>
          <w:rFonts w:eastAsia="Calibri"/>
          <w:b/>
        </w:rPr>
        <w:t xml:space="preserve"> </w:t>
      </w:r>
    </w:p>
    <w:p w:rsidR="003D0239" w:rsidRPr="003D0239" w:rsidRDefault="003D0239" w:rsidP="003D0239">
      <w:pPr>
        <w:rPr>
          <w:rFonts w:eastAsia="Calibri"/>
          <w:b/>
        </w:rPr>
      </w:pPr>
    </w:p>
    <w:p w:rsidR="003D0239" w:rsidRPr="003D0239" w:rsidRDefault="003D0239" w:rsidP="003D0239">
      <w:pPr>
        <w:rPr>
          <w:rFonts w:eastAsia="Calibri"/>
          <w:b/>
        </w:rPr>
      </w:pPr>
      <w:r w:rsidRPr="003D0239">
        <w:rPr>
          <w:rFonts w:eastAsia="Calibri"/>
          <w:b/>
        </w:rPr>
        <w:t>Email Policy</w:t>
      </w:r>
    </w:p>
    <w:p w:rsidR="003D0239" w:rsidRPr="003D0239" w:rsidRDefault="003D0239" w:rsidP="003D0239">
      <w:pPr>
        <w:rPr>
          <w:rFonts w:eastAsia="Calibri"/>
          <w:sz w:val="28"/>
        </w:rPr>
      </w:pPr>
      <w:r w:rsidRPr="003D0239">
        <w:rPr>
          <w:rFonts w:eastAsia="Calibri"/>
        </w:rPr>
        <w:t>All Lindsey Wilson College students are required to communicate with LWC faculty and staff via LWC (Lindsey.edu) email addresses only. Alternative email addresses should not be used when communicating with LWC faculty and staff</w:t>
      </w:r>
      <w:r w:rsidRPr="003D0239">
        <w:rPr>
          <w:rFonts w:eastAsia="Calibri"/>
          <w:sz w:val="28"/>
        </w:rPr>
        <w:t xml:space="preserve">. </w:t>
      </w:r>
    </w:p>
    <w:p w:rsidR="003D0239" w:rsidRPr="003D0239" w:rsidRDefault="003D0239" w:rsidP="003D0239">
      <w:pPr>
        <w:rPr>
          <w:rFonts w:eastAsia="Calibri"/>
          <w:b/>
        </w:rPr>
      </w:pPr>
    </w:p>
    <w:p w:rsidR="003D0239" w:rsidRPr="003D0239" w:rsidRDefault="003D0239" w:rsidP="003D0239">
      <w:pPr>
        <w:rPr>
          <w:rFonts w:eastAsia="Calibri"/>
          <w:b/>
        </w:rPr>
      </w:pPr>
      <w:r w:rsidRPr="003D0239">
        <w:rPr>
          <w:rFonts w:eastAsia="Calibri"/>
          <w:b/>
        </w:rPr>
        <w:t>Cell Phone Policy</w:t>
      </w:r>
    </w:p>
    <w:p w:rsidR="003D0239" w:rsidRPr="003D0239" w:rsidRDefault="003D0239" w:rsidP="003D0239">
      <w:pPr>
        <w:rPr>
          <w:rFonts w:eastAsia="Calibri"/>
        </w:rPr>
      </w:pPr>
      <w:r w:rsidRPr="003D0239">
        <w:rPr>
          <w:rFonts w:eastAsia="Calibri"/>
        </w:rPr>
        <w:t>Student cell phones will be off during class time unless prior arrangement is made with the instructor.</w:t>
      </w:r>
    </w:p>
    <w:p w:rsidR="003D0239" w:rsidRPr="003D0239" w:rsidRDefault="003D0239" w:rsidP="003D0239">
      <w:pPr>
        <w:rPr>
          <w:rFonts w:eastAsia="Calibri"/>
          <w:b/>
          <w:bCs/>
          <w:szCs w:val="18"/>
        </w:rPr>
      </w:pPr>
    </w:p>
    <w:p w:rsidR="003D0239" w:rsidRPr="003D0239" w:rsidRDefault="003D0239" w:rsidP="003D0239">
      <w:pPr>
        <w:rPr>
          <w:rFonts w:eastAsia="Calibri"/>
          <w:b/>
        </w:rPr>
      </w:pPr>
    </w:p>
    <w:p w:rsidR="003D0239" w:rsidRPr="003D0239" w:rsidRDefault="003D0239" w:rsidP="003D0239">
      <w:pPr>
        <w:rPr>
          <w:rFonts w:eastAsia="Calibri"/>
          <w:b/>
        </w:rPr>
      </w:pPr>
    </w:p>
    <w:p w:rsidR="003D0239" w:rsidRPr="003D0239" w:rsidRDefault="003D0239" w:rsidP="003D0239">
      <w:pPr>
        <w:rPr>
          <w:rFonts w:eastAsia="Calibri"/>
          <w:b/>
        </w:rPr>
      </w:pPr>
      <w:r w:rsidRPr="003D0239">
        <w:rPr>
          <w:rFonts w:eastAsia="Calibri"/>
          <w:b/>
        </w:rPr>
        <w:t xml:space="preserve">Adding/Dropping a Course </w:t>
      </w:r>
    </w:p>
    <w:p w:rsidR="003D0239" w:rsidRPr="003D0239" w:rsidRDefault="003D0239" w:rsidP="003D0239">
      <w:pPr>
        <w:rPr>
          <w:rFonts w:eastAsia="Calibri"/>
        </w:rPr>
      </w:pPr>
      <w:r w:rsidRPr="003D0239">
        <w:rPr>
          <w:rFonts w:eastAsia="Calibri"/>
        </w:rPr>
        <w:t xml:space="preserve">Students enrolled in the following courses </w:t>
      </w:r>
      <w:r w:rsidRPr="003D0239">
        <w:rPr>
          <w:rFonts w:eastAsia="Calibri"/>
          <w:u w:val="single"/>
        </w:rPr>
        <w:t>cannot drop</w:t>
      </w:r>
      <w:r w:rsidRPr="003D0239">
        <w:rPr>
          <w:rFonts w:eastAsia="Calibri"/>
        </w:rPr>
        <w:t xml:space="preserve"> these classes during the semester:  READ 0713, 0723, 0733, 0903, 1013 and 1023; STSK 1003; ENGL 0903 and 0904; and ESL 0803, 0804 and 0854. </w:t>
      </w:r>
    </w:p>
    <w:p w:rsidR="003D0239" w:rsidRPr="003D0239" w:rsidRDefault="003D0239" w:rsidP="003D0239">
      <w:pPr>
        <w:rPr>
          <w:rFonts w:eastAsia="Calibri"/>
        </w:rPr>
      </w:pPr>
    </w:p>
    <w:p w:rsidR="003D0239" w:rsidRPr="003D0239" w:rsidRDefault="003D0239" w:rsidP="003D0239">
      <w:pPr>
        <w:rPr>
          <w:rFonts w:eastAsia="Calibri"/>
        </w:rPr>
      </w:pPr>
      <w:r w:rsidRPr="003D0239">
        <w:rPr>
          <w:rFonts w:eastAsia="Calibri"/>
        </w:rP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w:t>
      </w:r>
      <w:r w:rsidRPr="003D0239">
        <w:rPr>
          <w:rFonts w:eastAsia="Calibri"/>
        </w:rPr>
        <w:lastRenderedPageBreak/>
        <w:t>for the campus. Permission to add courses will not be given after the last date for late registration. Authorization for dropping a course will not be approved after more than 75 percent of the instructional days for a course are completed, as indicated by the college’s academic calendar.</w:t>
      </w:r>
    </w:p>
    <w:p w:rsidR="003D0239" w:rsidRPr="003D0239" w:rsidRDefault="003D0239" w:rsidP="003D0239">
      <w:pPr>
        <w:autoSpaceDE w:val="0"/>
        <w:autoSpaceDN w:val="0"/>
        <w:adjustRightInd w:val="0"/>
        <w:rPr>
          <w:rFonts w:eastAsia="Calibri"/>
        </w:rPr>
      </w:pPr>
    </w:p>
    <w:p w:rsidR="003D0239" w:rsidRPr="003D0239" w:rsidRDefault="003D0239" w:rsidP="003D0239">
      <w:pPr>
        <w:rPr>
          <w:rFonts w:eastAsia="Calibri"/>
          <w:sz w:val="36"/>
        </w:rPr>
      </w:pPr>
      <w:r w:rsidRPr="003D0239">
        <w:rPr>
          <w:rFonts w:eastAsia="Calibri"/>
        </w:rPr>
        <w:t>If changes are not properly approved and officially reported as stated above, students will receive</w:t>
      </w:r>
      <w:r w:rsidRPr="003D0239">
        <w:rPr>
          <w:rFonts w:eastAsia="Calibri"/>
          <w:szCs w:val="18"/>
        </w:rPr>
        <w:t xml:space="preserve"> a grade of F in the courses for which they are officially registered, and they will be charged for all such courses. Students will not receive credit for changed or added courses unless they officially register for those courses.</w:t>
      </w:r>
    </w:p>
    <w:p w:rsidR="003D0239" w:rsidRPr="003D0239" w:rsidRDefault="003D0239" w:rsidP="003D0239">
      <w:pPr>
        <w:widowControl w:val="0"/>
        <w:rPr>
          <w:rFonts w:ascii="Calibri" w:hAnsi="Calibri" w:cs="Arial"/>
        </w:rPr>
      </w:pPr>
    </w:p>
    <w:p w:rsidR="003B1275" w:rsidRPr="003C7267" w:rsidRDefault="003B1275" w:rsidP="003B1275">
      <w:pPr>
        <w:pStyle w:val="Default"/>
        <w:rPr>
          <w:rFonts w:ascii="Calibri" w:hAnsi="Calibri" w:cs="Calibri"/>
          <w:sz w:val="18"/>
          <w:szCs w:val="18"/>
        </w:rPr>
      </w:pPr>
      <w:r w:rsidRPr="003C7267">
        <w:rPr>
          <w:rFonts w:ascii="Calibri" w:hAnsi="Calibri" w:cs="Calibri"/>
          <w:b/>
          <w:bCs/>
          <w:sz w:val="18"/>
          <w:szCs w:val="18"/>
        </w:rPr>
        <w:t xml:space="preserve">pleters’ impact on P-12 student learning and development. </w:t>
      </w:r>
    </w:p>
    <w:p w:rsidR="003B1275" w:rsidRPr="003C7267" w:rsidRDefault="003B1275" w:rsidP="003B1275">
      <w:pPr>
        <w:pStyle w:val="Default"/>
        <w:rPr>
          <w:sz w:val="18"/>
          <w:szCs w:val="18"/>
        </w:rPr>
      </w:pPr>
    </w:p>
    <w:p w:rsidR="00036577" w:rsidRDefault="00036577" w:rsidP="004D78FD">
      <w:pPr>
        <w:rPr>
          <w:sz w:val="20"/>
          <w:szCs w:val="20"/>
        </w:rPr>
      </w:pPr>
    </w:p>
    <w:p w:rsidR="00036577" w:rsidRDefault="00036577" w:rsidP="004D78FD">
      <w:pPr>
        <w:rPr>
          <w:sz w:val="20"/>
          <w:szCs w:val="20"/>
        </w:rPr>
      </w:pPr>
    </w:p>
    <w:p w:rsidR="001B0157" w:rsidRDefault="001B0157">
      <w:pPr>
        <w:tabs>
          <w:tab w:val="left" w:pos="1860"/>
        </w:tabs>
        <w:jc w:val="center"/>
        <w:rPr>
          <w:b/>
          <w:bCs/>
          <w:sz w:val="20"/>
          <w:szCs w:val="20"/>
        </w:rPr>
      </w:pPr>
    </w:p>
    <w:p w:rsidR="00CE6400" w:rsidRPr="00CE6400" w:rsidRDefault="00CE6400" w:rsidP="00CE6400"/>
    <w:bookmarkEnd w:id="1"/>
    <w:p w:rsidR="001B0157" w:rsidRDefault="00D969DD">
      <w:pPr>
        <w:rPr>
          <w:rFonts w:ascii="Arial Black" w:hAnsi="Arial Black" w:cs="Century Schoolbook"/>
          <w:b/>
          <w:bCs/>
          <w:sz w:val="16"/>
          <w:szCs w:val="16"/>
        </w:rPr>
      </w:pPr>
      <w:r>
        <w:rPr>
          <w:rFonts w:ascii="Arial Black" w:hAnsi="Arial Black" w:cs="Century Schoolbook"/>
          <w:b/>
          <w:bCs/>
          <w:sz w:val="16"/>
          <w:szCs w:val="16"/>
        </w:rPr>
        <w:t>BIBLOGRAPHY</w:t>
      </w:r>
    </w:p>
    <w:p w:rsidR="001B0157" w:rsidRDefault="00D969DD">
      <w:pPr>
        <w:rPr>
          <w:rFonts w:ascii="Arial Black" w:hAnsi="Arial Black" w:cs="Century Schoolbook"/>
          <w:sz w:val="16"/>
          <w:szCs w:val="16"/>
          <w:u w:val="single"/>
        </w:rPr>
      </w:pPr>
      <w:r>
        <w:rPr>
          <w:rFonts w:ascii="Arial Black" w:hAnsi="Arial Black" w:cs="Century Schoolbook"/>
          <w:sz w:val="16"/>
          <w:szCs w:val="16"/>
        </w:rPr>
        <w:t xml:space="preserve">Becker, H.; Dunlop, D.; Hammer, E.; Paoletti-Schelp, M. and Schur, S. (2000). </w:t>
      </w:r>
      <w:r>
        <w:rPr>
          <w:rFonts w:ascii="Arial Black" w:hAnsi="Arial Black" w:cs="Century Schoolbook"/>
          <w:sz w:val="16"/>
          <w:szCs w:val="16"/>
          <w:u w:val="single"/>
        </w:rPr>
        <w:t>Functional</w:t>
      </w:r>
    </w:p>
    <w:p w:rsidR="001B0157" w:rsidRDefault="00D969DD">
      <w:pPr>
        <w:rPr>
          <w:rFonts w:ascii="Arial Black" w:hAnsi="Arial Black" w:cs="Century Schoolbook"/>
          <w:sz w:val="16"/>
          <w:szCs w:val="16"/>
          <w:u w:val="single"/>
        </w:rPr>
      </w:pPr>
      <w:r>
        <w:rPr>
          <w:rFonts w:ascii="Arial Black" w:hAnsi="Arial Black" w:cs="Century Schoolbook"/>
          <w:sz w:val="16"/>
          <w:szCs w:val="16"/>
          <w:u w:val="single"/>
        </w:rPr>
        <w:t>Skills Screening Inventory-An Instrument to Assess Critical Linving and Working</w:t>
      </w:r>
    </w:p>
    <w:p w:rsidR="001B0157" w:rsidRDefault="00D969DD">
      <w:pPr>
        <w:rPr>
          <w:rFonts w:ascii="Arial Black" w:hAnsi="Arial Black" w:cs="Century Schoolbook"/>
          <w:sz w:val="16"/>
          <w:szCs w:val="16"/>
        </w:rPr>
      </w:pPr>
      <w:r>
        <w:rPr>
          <w:rFonts w:ascii="Arial Black" w:hAnsi="Arial Black" w:cs="Century Schoolbook"/>
          <w:sz w:val="16"/>
          <w:szCs w:val="16"/>
        </w:rPr>
        <w:t>Skills. Arlington, TX: Functional Assessment and Training Consultants.</w:t>
      </w:r>
    </w:p>
    <w:p w:rsidR="001B0157" w:rsidRDefault="001B0157">
      <w:pPr>
        <w:rPr>
          <w:rFonts w:ascii="Arial Black" w:hAnsi="Arial Black" w:cs="Century Schoolbook"/>
          <w:sz w:val="16"/>
          <w:szCs w:val="16"/>
        </w:rPr>
      </w:pPr>
    </w:p>
    <w:p w:rsidR="001B0157" w:rsidRDefault="00D969DD">
      <w:pPr>
        <w:rPr>
          <w:rFonts w:ascii="Arial Black" w:hAnsi="Arial Black" w:cs="Century Schoolbook"/>
          <w:sz w:val="16"/>
          <w:szCs w:val="16"/>
          <w:u w:val="single"/>
        </w:rPr>
      </w:pPr>
      <w:r>
        <w:rPr>
          <w:rFonts w:ascii="Arial Black" w:hAnsi="Arial Black" w:cs="Century Schoolbook"/>
          <w:sz w:val="16"/>
          <w:szCs w:val="16"/>
        </w:rPr>
        <w:t xml:space="preserve">Belcher, Louise A.; Brothers, Nancy S.; and Mitchell, Maureen F. (1988). </w:t>
      </w:r>
      <w:r>
        <w:rPr>
          <w:rFonts w:ascii="Arial Black" w:hAnsi="Arial Black" w:cs="Century Schoolbook"/>
          <w:sz w:val="16"/>
          <w:szCs w:val="16"/>
          <w:u w:val="single"/>
        </w:rPr>
        <w:t>Stepping Out</w:t>
      </w:r>
    </w:p>
    <w:p w:rsidR="001B0157" w:rsidRDefault="00D969DD">
      <w:pPr>
        <w:rPr>
          <w:rFonts w:ascii="Arial Black" w:hAnsi="Arial Black" w:cs="Century Schoolbook"/>
          <w:sz w:val="16"/>
          <w:szCs w:val="16"/>
        </w:rPr>
      </w:pPr>
      <w:r>
        <w:rPr>
          <w:rFonts w:ascii="Arial Black" w:hAnsi="Arial Black" w:cs="Century Schoolbook"/>
          <w:sz w:val="16"/>
          <w:szCs w:val="16"/>
          <w:u w:val="single"/>
        </w:rPr>
        <w:t>with Language,</w:t>
      </w:r>
      <w:r>
        <w:rPr>
          <w:rFonts w:ascii="Arial Black" w:hAnsi="Arial Black" w:cs="Century Schoolbook"/>
          <w:sz w:val="16"/>
          <w:szCs w:val="16"/>
        </w:rPr>
        <w:t xml:space="preserve"> Tuscon, AZ: Communication Skills Builders.</w:t>
      </w:r>
    </w:p>
    <w:p w:rsidR="001B0157" w:rsidRDefault="001B0157">
      <w:pPr>
        <w:rPr>
          <w:rFonts w:ascii="Arial Black" w:hAnsi="Arial Black" w:cs="Century Schoolbook"/>
          <w:sz w:val="16"/>
          <w:szCs w:val="16"/>
        </w:rPr>
      </w:pPr>
    </w:p>
    <w:p w:rsidR="001B0157" w:rsidRDefault="00D969DD">
      <w:pPr>
        <w:rPr>
          <w:rFonts w:ascii="Arial Black" w:hAnsi="Arial Black" w:cs="Century Schoolbook"/>
          <w:sz w:val="16"/>
          <w:szCs w:val="16"/>
          <w:u w:val="single"/>
        </w:rPr>
      </w:pPr>
      <w:r>
        <w:rPr>
          <w:rFonts w:ascii="Arial Black" w:hAnsi="Arial Black" w:cs="Century Schoolbook"/>
          <w:sz w:val="16"/>
          <w:szCs w:val="16"/>
        </w:rPr>
        <w:t xml:space="preserve">Bellamy, T. and Wilcox, B. (2007). </w:t>
      </w:r>
      <w:r>
        <w:rPr>
          <w:rFonts w:ascii="Arial Black" w:hAnsi="Arial Black" w:cs="Century Schoolbook"/>
          <w:sz w:val="16"/>
          <w:szCs w:val="16"/>
          <w:u w:val="single"/>
        </w:rPr>
        <w:t>The Activities Catalog, An Alternative Curriculum for</w:t>
      </w:r>
    </w:p>
    <w:p w:rsidR="001B0157" w:rsidRDefault="00D969DD">
      <w:pPr>
        <w:rPr>
          <w:rFonts w:ascii="Arial Black" w:hAnsi="Arial Black" w:cs="Century Schoolbook"/>
          <w:sz w:val="16"/>
          <w:szCs w:val="16"/>
        </w:rPr>
      </w:pPr>
      <w:r>
        <w:rPr>
          <w:rFonts w:ascii="Arial Black" w:hAnsi="Arial Black" w:cs="Century Schoolbook"/>
          <w:sz w:val="16"/>
          <w:szCs w:val="16"/>
          <w:u w:val="single"/>
        </w:rPr>
        <w:t>Youth and Adults with Severe Disabilities</w:t>
      </w:r>
      <w:r>
        <w:rPr>
          <w:rFonts w:ascii="Arial Black" w:hAnsi="Arial Black" w:cs="Century Schoolbook"/>
          <w:sz w:val="16"/>
          <w:szCs w:val="16"/>
        </w:rPr>
        <w:t>. Baltimore, MD: Paul H. Brooks</w:t>
      </w:r>
    </w:p>
    <w:p w:rsidR="001B0157" w:rsidRDefault="00D969DD">
      <w:pPr>
        <w:rPr>
          <w:rFonts w:ascii="Arial Black" w:hAnsi="Arial Black" w:cs="Century Schoolbook"/>
          <w:sz w:val="16"/>
          <w:szCs w:val="16"/>
        </w:rPr>
      </w:pPr>
      <w:r>
        <w:rPr>
          <w:rFonts w:ascii="Arial Black" w:hAnsi="Arial Black" w:cs="Century Schoolbook"/>
          <w:sz w:val="16"/>
          <w:szCs w:val="16"/>
        </w:rPr>
        <w:t>Publishing Co., Inc.</w:t>
      </w:r>
    </w:p>
    <w:p w:rsidR="001B0157" w:rsidRDefault="001B0157">
      <w:pPr>
        <w:rPr>
          <w:rFonts w:ascii="Arial Black" w:hAnsi="Arial Black"/>
          <w:sz w:val="16"/>
          <w:szCs w:val="16"/>
        </w:rPr>
      </w:pPr>
    </w:p>
    <w:p w:rsidR="001B0157" w:rsidRDefault="00D969DD">
      <w:pPr>
        <w:ind w:left="720" w:hanging="720"/>
        <w:rPr>
          <w:rFonts w:ascii="Arial Black" w:hAnsi="Arial Black"/>
          <w:sz w:val="16"/>
          <w:szCs w:val="16"/>
        </w:rPr>
      </w:pPr>
      <w:r>
        <w:rPr>
          <w:rFonts w:ascii="Arial Black" w:hAnsi="Arial Black"/>
          <w:sz w:val="16"/>
          <w:szCs w:val="16"/>
        </w:rPr>
        <w:t xml:space="preserve">Breaux, E., &amp; Magee, M. (2010). </w:t>
      </w:r>
      <w:r>
        <w:rPr>
          <w:rFonts w:ascii="Arial Black" w:hAnsi="Arial Black"/>
          <w:sz w:val="16"/>
          <w:szCs w:val="16"/>
          <w:u w:val="single"/>
        </w:rPr>
        <w:t>How the best teachers differentiate instruction</w:t>
      </w:r>
      <w:r>
        <w:rPr>
          <w:rFonts w:ascii="Arial Black" w:hAnsi="Arial Black"/>
          <w:sz w:val="16"/>
          <w:szCs w:val="16"/>
        </w:rPr>
        <w:t>. Larchmont, NY: Eye on Education,</w:t>
      </w:r>
    </w:p>
    <w:p w:rsidR="001B0157" w:rsidRDefault="001B0157">
      <w:pPr>
        <w:rPr>
          <w:rFonts w:ascii="Arial Black" w:hAnsi="Arial Black"/>
          <w:sz w:val="16"/>
          <w:szCs w:val="16"/>
        </w:rPr>
      </w:pPr>
    </w:p>
    <w:p w:rsidR="001B0157" w:rsidRDefault="00D969DD">
      <w:pPr>
        <w:ind w:left="720" w:hanging="720"/>
        <w:rPr>
          <w:rFonts w:ascii="Arial Black" w:hAnsi="Arial Black"/>
          <w:sz w:val="16"/>
          <w:szCs w:val="16"/>
        </w:rPr>
      </w:pPr>
      <w:r>
        <w:rPr>
          <w:rFonts w:ascii="Arial Black" w:hAnsi="Arial Black"/>
          <w:sz w:val="16"/>
          <w:szCs w:val="16"/>
        </w:rPr>
        <w:t>Brennan, S., &amp; Miller, S.</w:t>
      </w:r>
      <w:r>
        <w:rPr>
          <w:rFonts w:ascii="Arial Black" w:hAnsi="Arial Black"/>
          <w:b/>
          <w:bCs/>
          <w:sz w:val="16"/>
          <w:szCs w:val="16"/>
        </w:rPr>
        <w:t xml:space="preserve"> </w:t>
      </w:r>
      <w:r>
        <w:rPr>
          <w:rFonts w:ascii="Arial Black" w:hAnsi="Arial Black"/>
          <w:sz w:val="16"/>
          <w:szCs w:val="16"/>
        </w:rPr>
        <w:t xml:space="preserve">(January, 2000). </w:t>
      </w:r>
      <w:r>
        <w:rPr>
          <w:rFonts w:ascii="Arial Black" w:hAnsi="Arial Black"/>
          <w:sz w:val="16"/>
          <w:szCs w:val="16"/>
          <w:u w:val="single"/>
        </w:rPr>
        <w:t xml:space="preserve">Toward best practice: Tips for mentoring Kentucky’s intern teachers. </w:t>
      </w:r>
      <w:r>
        <w:rPr>
          <w:rFonts w:ascii="Arial Black" w:hAnsi="Arial Black"/>
          <w:sz w:val="16"/>
          <w:szCs w:val="16"/>
        </w:rPr>
        <w:t xml:space="preserve"> Frankfort, KY: The Kentucky Education Professional Standards Board. </w:t>
      </w:r>
    </w:p>
    <w:p w:rsidR="001B0157" w:rsidRDefault="001B0157">
      <w:pPr>
        <w:ind w:left="720" w:hanging="720"/>
        <w:rPr>
          <w:rFonts w:ascii="Arial Black" w:hAnsi="Arial Black"/>
          <w:sz w:val="16"/>
          <w:szCs w:val="16"/>
        </w:rPr>
      </w:pPr>
    </w:p>
    <w:p w:rsidR="001B0157" w:rsidRDefault="00D969DD">
      <w:pPr>
        <w:ind w:left="720" w:hanging="720"/>
        <w:rPr>
          <w:rFonts w:ascii="Arial Black" w:hAnsi="Arial Black"/>
          <w:sz w:val="16"/>
          <w:szCs w:val="16"/>
        </w:rPr>
      </w:pPr>
      <w:r>
        <w:rPr>
          <w:rFonts w:ascii="Arial Black" w:hAnsi="Arial Black"/>
          <w:sz w:val="16"/>
          <w:szCs w:val="16"/>
        </w:rPr>
        <w:t xml:space="preserve">Guskey, T. (2009). Practical solutions for serious problems in standard-based grading. Thousand Oaks, CA: Corwin Press. </w:t>
      </w:r>
    </w:p>
    <w:p w:rsidR="001B0157" w:rsidRDefault="001B0157">
      <w:pPr>
        <w:rPr>
          <w:rFonts w:ascii="Arial Black" w:hAnsi="Arial Black"/>
          <w:sz w:val="16"/>
          <w:szCs w:val="16"/>
        </w:rPr>
      </w:pPr>
    </w:p>
    <w:p w:rsidR="001B0157" w:rsidRDefault="00D969DD">
      <w:pPr>
        <w:rPr>
          <w:rFonts w:ascii="Arial Black" w:hAnsi="Arial Black"/>
          <w:sz w:val="16"/>
          <w:szCs w:val="16"/>
        </w:rPr>
      </w:pPr>
      <w:r>
        <w:rPr>
          <w:rFonts w:ascii="Arial Black" w:hAnsi="Arial Black"/>
          <w:sz w:val="16"/>
          <w:szCs w:val="16"/>
        </w:rPr>
        <w:t>Johnson, B. and Scharf, K. (2005). Market Math for Beginners. Scottsdale, AZ: Remedia Publications.</w:t>
      </w:r>
    </w:p>
    <w:p w:rsidR="001B0157" w:rsidRDefault="00D969DD">
      <w:pPr>
        <w:tabs>
          <w:tab w:val="left" w:pos="1860"/>
        </w:tabs>
        <w:rPr>
          <w:rFonts w:ascii="Arial Black" w:hAnsi="Arial Black" w:cs="Century Schoolbook"/>
          <w:b/>
          <w:bCs/>
          <w:sz w:val="16"/>
          <w:szCs w:val="16"/>
        </w:rPr>
      </w:pPr>
      <w:r>
        <w:rPr>
          <w:b/>
          <w:bCs/>
          <w:sz w:val="20"/>
          <w:szCs w:val="20"/>
        </w:rPr>
        <w:t xml:space="preserve"> </w:t>
      </w:r>
      <w:r>
        <w:rPr>
          <w:rFonts w:ascii="Arial Black" w:hAnsi="Arial Black"/>
          <w:b/>
          <w:bCs/>
          <w:sz w:val="16"/>
          <w:szCs w:val="16"/>
        </w:rPr>
        <w:t xml:space="preserve">Jones, Vern &amp; Jones, Louise (2010). </w:t>
      </w:r>
      <w:r>
        <w:rPr>
          <w:rFonts w:ascii="Arial Black" w:hAnsi="Arial Black"/>
          <w:b/>
          <w:bCs/>
          <w:i/>
          <w:iCs/>
          <w:sz w:val="16"/>
          <w:szCs w:val="16"/>
          <w:u w:val="single"/>
        </w:rPr>
        <w:t>Comprehensive Classroom Management</w:t>
      </w:r>
      <w:r>
        <w:rPr>
          <w:rFonts w:ascii="Arial Black" w:hAnsi="Arial Black"/>
          <w:b/>
          <w:bCs/>
          <w:sz w:val="16"/>
          <w:szCs w:val="16"/>
          <w:u w:val="single"/>
        </w:rPr>
        <w:t>,</w:t>
      </w:r>
      <w:r>
        <w:rPr>
          <w:rFonts w:ascii="Arial Black" w:hAnsi="Arial Black"/>
          <w:b/>
          <w:bCs/>
          <w:sz w:val="16"/>
          <w:szCs w:val="16"/>
        </w:rPr>
        <w:t xml:space="preserve"> ninth edition. Boston, MA: Allyn and Bacon publishers.</w:t>
      </w:r>
    </w:p>
    <w:p w:rsidR="001B0157" w:rsidRDefault="001B0157">
      <w:pPr>
        <w:rPr>
          <w:rFonts w:ascii="Arial Black" w:hAnsi="Arial Black" w:cs="Century Schoolbook"/>
          <w:sz w:val="16"/>
          <w:szCs w:val="16"/>
        </w:rPr>
      </w:pPr>
    </w:p>
    <w:p w:rsidR="001B0157" w:rsidRDefault="00D969DD">
      <w:pPr>
        <w:rPr>
          <w:rFonts w:ascii="Arial Black" w:hAnsi="Arial Black" w:cs="Century Schoolbook"/>
          <w:sz w:val="16"/>
          <w:szCs w:val="16"/>
        </w:rPr>
      </w:pPr>
      <w:r>
        <w:rPr>
          <w:rFonts w:ascii="Arial Black" w:hAnsi="Arial Black" w:cs="Century Schoolbook"/>
          <w:sz w:val="16"/>
          <w:szCs w:val="16"/>
        </w:rPr>
        <w:t xml:space="preserve">Knox, C. W. (2010) </w:t>
      </w:r>
      <w:r>
        <w:rPr>
          <w:rFonts w:ascii="Arial Black" w:hAnsi="Arial Black" w:cs="Century Schoolbook"/>
          <w:sz w:val="16"/>
          <w:szCs w:val="16"/>
          <w:u w:val="single"/>
        </w:rPr>
        <w:t>Reading Survival Skills Series: Buying What You Need</w:t>
      </w:r>
      <w:r>
        <w:rPr>
          <w:rFonts w:ascii="Arial Black" w:hAnsi="Arial Black" w:cs="Century Schoolbook"/>
          <w:sz w:val="16"/>
          <w:szCs w:val="16"/>
        </w:rPr>
        <w:t>. Baltimore, MD:</w:t>
      </w:r>
    </w:p>
    <w:p w:rsidR="001B0157" w:rsidRDefault="00D969DD">
      <w:pPr>
        <w:rPr>
          <w:rFonts w:ascii="Arial Black" w:hAnsi="Arial Black" w:cs="Century Schoolbook"/>
          <w:sz w:val="16"/>
          <w:szCs w:val="16"/>
        </w:rPr>
      </w:pPr>
      <w:r>
        <w:rPr>
          <w:rFonts w:ascii="Arial Black" w:hAnsi="Arial Black" w:cs="Century Schoolbook"/>
          <w:sz w:val="16"/>
          <w:szCs w:val="16"/>
        </w:rPr>
        <w:t>Media Materials, Inc.</w:t>
      </w:r>
    </w:p>
    <w:p w:rsidR="001B0157" w:rsidRDefault="001B0157">
      <w:pPr>
        <w:rPr>
          <w:sz w:val="24"/>
          <w:szCs w:val="24"/>
        </w:rPr>
      </w:pPr>
    </w:p>
    <w:p w:rsidR="001B0157" w:rsidRDefault="00D969DD">
      <w:pPr>
        <w:ind w:left="720" w:hanging="720"/>
        <w:rPr>
          <w:rFonts w:ascii="Arial Black" w:hAnsi="Arial Black"/>
          <w:sz w:val="16"/>
          <w:szCs w:val="16"/>
        </w:rPr>
      </w:pPr>
      <w:r>
        <w:rPr>
          <w:rFonts w:ascii="Arial Black" w:hAnsi="Arial Black"/>
          <w:sz w:val="16"/>
          <w:szCs w:val="16"/>
        </w:rPr>
        <w:t xml:space="preserve">Kentucky Department of Education (2012). </w:t>
      </w:r>
      <w:r w:rsidR="00356239">
        <w:rPr>
          <w:rFonts w:ascii="Arial Black" w:hAnsi="Arial Black"/>
          <w:sz w:val="16"/>
          <w:szCs w:val="16"/>
          <w:u w:val="single"/>
        </w:rPr>
        <w:t>Kentucky</w:t>
      </w:r>
      <w:r>
        <w:rPr>
          <w:rFonts w:ascii="Arial Black" w:hAnsi="Arial Black"/>
          <w:sz w:val="16"/>
          <w:szCs w:val="16"/>
          <w:u w:val="single"/>
        </w:rPr>
        <w:t xml:space="preserve"> Academic Standards.</w:t>
      </w:r>
      <w:r>
        <w:rPr>
          <w:rFonts w:ascii="Arial Black" w:hAnsi="Arial Black"/>
          <w:sz w:val="16"/>
          <w:szCs w:val="16"/>
        </w:rPr>
        <w:t xml:space="preserve"> Frankfort, KY: Division of Curriculum Development.</w:t>
      </w:r>
    </w:p>
    <w:p w:rsidR="001B0157" w:rsidRDefault="001B0157">
      <w:pPr>
        <w:ind w:left="720" w:hanging="720"/>
        <w:rPr>
          <w:rFonts w:ascii="Arial Black" w:hAnsi="Arial Black"/>
          <w:sz w:val="16"/>
          <w:szCs w:val="16"/>
        </w:rPr>
      </w:pPr>
    </w:p>
    <w:p w:rsidR="001B0157" w:rsidRDefault="00D969DD">
      <w:pPr>
        <w:ind w:left="720" w:hanging="720"/>
        <w:rPr>
          <w:rFonts w:ascii="Arial Black" w:hAnsi="Arial Black"/>
          <w:sz w:val="16"/>
          <w:szCs w:val="16"/>
        </w:rPr>
      </w:pPr>
      <w:r>
        <w:rPr>
          <w:rFonts w:ascii="Arial Black" w:hAnsi="Arial Black"/>
          <w:sz w:val="16"/>
          <w:szCs w:val="16"/>
        </w:rPr>
        <w:t xml:space="preserve">Kentucky Department of Education (2006). </w:t>
      </w:r>
      <w:r>
        <w:rPr>
          <w:rFonts w:ascii="Arial Black" w:hAnsi="Arial Black"/>
          <w:sz w:val="16"/>
          <w:szCs w:val="16"/>
          <w:u w:val="single"/>
        </w:rPr>
        <w:t>How to develop a standards-based unit of study.</w:t>
      </w:r>
      <w:r>
        <w:rPr>
          <w:rFonts w:ascii="Arial Black" w:hAnsi="Arial Black"/>
          <w:sz w:val="16"/>
          <w:szCs w:val="16"/>
        </w:rPr>
        <w:t xml:space="preserve"> Frankfort, KY: Division of Curriculum and Assessment Development</w:t>
      </w:r>
    </w:p>
    <w:p w:rsidR="001B0157" w:rsidRDefault="001B0157">
      <w:pPr>
        <w:rPr>
          <w:rFonts w:ascii="Arial Black" w:hAnsi="Arial Black"/>
          <w:sz w:val="16"/>
          <w:szCs w:val="16"/>
        </w:rPr>
      </w:pPr>
    </w:p>
    <w:p w:rsidR="001B0157" w:rsidRDefault="00D969DD">
      <w:pPr>
        <w:ind w:left="720" w:hanging="720"/>
        <w:rPr>
          <w:rFonts w:ascii="Arial Black" w:hAnsi="Arial Black"/>
          <w:sz w:val="16"/>
          <w:szCs w:val="16"/>
        </w:rPr>
      </w:pPr>
      <w:r>
        <w:rPr>
          <w:rFonts w:ascii="Arial Black" w:hAnsi="Arial Black"/>
          <w:sz w:val="16"/>
          <w:szCs w:val="16"/>
        </w:rPr>
        <w:t xml:space="preserve">Kentucky Department of Education (2006). </w:t>
      </w:r>
      <w:hyperlink r:id="rId29" w:history="1">
        <w:r>
          <w:rPr>
            <w:rFonts w:ascii="Arial Black" w:hAnsi="Arial Black"/>
            <w:sz w:val="16"/>
            <w:szCs w:val="16"/>
            <w:u w:val="single"/>
          </w:rPr>
          <w:t>Resources to Support and Extend Mentoring Efforts</w:t>
        </w:r>
      </w:hyperlink>
      <w:r>
        <w:rPr>
          <w:rFonts w:ascii="Arial Black" w:hAnsi="Arial Black"/>
          <w:sz w:val="16"/>
          <w:szCs w:val="16"/>
        </w:rPr>
        <w:t>.</w:t>
      </w:r>
      <w:r>
        <w:rPr>
          <w:rStyle w:val="Strong"/>
          <w:rFonts w:ascii="Arial Black" w:hAnsi="Arial Black" w:cs="Arial"/>
          <w:color w:val="000000"/>
          <w:sz w:val="16"/>
          <w:szCs w:val="16"/>
        </w:rPr>
        <w:t xml:space="preserve"> </w:t>
      </w:r>
      <w:r>
        <w:rPr>
          <w:rFonts w:ascii="Arial Black" w:hAnsi="Arial Black"/>
          <w:sz w:val="16"/>
          <w:szCs w:val="16"/>
        </w:rPr>
        <w:t>Frankfort, KY: Office of Teacher Education and Certification, Education Professional Standards Board.</w:t>
      </w:r>
    </w:p>
    <w:p w:rsidR="001B0157" w:rsidRDefault="001B0157">
      <w:pPr>
        <w:ind w:left="720" w:hanging="720"/>
        <w:rPr>
          <w:rFonts w:ascii="Arial Black" w:hAnsi="Arial Black"/>
          <w:sz w:val="16"/>
          <w:szCs w:val="16"/>
          <w:u w:val="single"/>
        </w:rPr>
      </w:pPr>
    </w:p>
    <w:p w:rsidR="001B0157" w:rsidRDefault="00D969DD">
      <w:pPr>
        <w:ind w:left="720" w:hanging="720"/>
        <w:rPr>
          <w:rFonts w:ascii="Arial Black" w:hAnsi="Arial Black"/>
          <w:sz w:val="16"/>
          <w:szCs w:val="16"/>
        </w:rPr>
      </w:pPr>
      <w:r>
        <w:rPr>
          <w:rFonts w:ascii="Arial Black" w:hAnsi="Arial Black"/>
          <w:sz w:val="16"/>
          <w:szCs w:val="16"/>
        </w:rPr>
        <w:t xml:space="preserve">Kentucky Department of Education.  </w:t>
      </w:r>
      <w:r>
        <w:rPr>
          <w:rFonts w:ascii="Arial Black" w:hAnsi="Arial Black"/>
          <w:sz w:val="16"/>
          <w:szCs w:val="16"/>
          <w:u w:val="single"/>
        </w:rPr>
        <w:t>Transformations.</w:t>
      </w:r>
      <w:r>
        <w:rPr>
          <w:rFonts w:ascii="Arial Black" w:hAnsi="Arial Black"/>
          <w:sz w:val="16"/>
          <w:szCs w:val="16"/>
        </w:rPr>
        <w:t xml:space="preserve"> Frankfort, KY: Division of Curriculum Development.</w:t>
      </w:r>
    </w:p>
    <w:p w:rsidR="001B0157" w:rsidRDefault="001B0157">
      <w:pPr>
        <w:ind w:left="720" w:hanging="720"/>
        <w:rPr>
          <w:rFonts w:ascii="Arial Black" w:hAnsi="Arial Black"/>
          <w:sz w:val="16"/>
          <w:szCs w:val="16"/>
        </w:rPr>
      </w:pPr>
    </w:p>
    <w:p w:rsidR="001B0157" w:rsidRDefault="00D969DD">
      <w:pPr>
        <w:rPr>
          <w:rFonts w:ascii="Arial Black" w:hAnsi="Arial Black" w:cs="Century Schoolbook"/>
          <w:sz w:val="16"/>
          <w:szCs w:val="16"/>
        </w:rPr>
      </w:pPr>
      <w:r>
        <w:rPr>
          <w:rFonts w:ascii="Arial Black" w:hAnsi="Arial Black" w:cs="Century Schoolbook"/>
          <w:sz w:val="16"/>
          <w:szCs w:val="16"/>
        </w:rPr>
        <w:t xml:space="preserve">Lucas, V. H.; Lennox, S. E.; Amey, M. J. (2004). </w:t>
      </w:r>
      <w:r>
        <w:rPr>
          <w:rFonts w:ascii="Arial Black" w:hAnsi="Arial Black" w:cs="Century Schoolbook"/>
          <w:sz w:val="16"/>
          <w:szCs w:val="16"/>
          <w:u w:val="single"/>
        </w:rPr>
        <w:t>Problem Solving Activities for Teaching</w:t>
      </w:r>
      <w:r>
        <w:rPr>
          <w:rFonts w:ascii="Arial Black" w:hAnsi="Arial Black" w:cs="Century Schoolbook"/>
          <w:sz w:val="16"/>
          <w:szCs w:val="16"/>
        </w:rPr>
        <w:t>.</w:t>
      </w:r>
    </w:p>
    <w:p w:rsidR="001B0157" w:rsidRDefault="00D969DD">
      <w:pPr>
        <w:rPr>
          <w:rFonts w:ascii="Arial Black" w:hAnsi="Arial Black" w:cs="Century Schoolbook"/>
          <w:sz w:val="16"/>
          <w:szCs w:val="16"/>
        </w:rPr>
      </w:pPr>
      <w:r>
        <w:rPr>
          <w:rFonts w:ascii="Arial Black" w:hAnsi="Arial Black" w:cs="Century Schoolbook"/>
          <w:sz w:val="16"/>
          <w:szCs w:val="16"/>
        </w:rPr>
        <w:t>Daily Living Skills-A Curriculum Handbook. Columbus, OH: Cedars Press.</w:t>
      </w:r>
    </w:p>
    <w:p w:rsidR="001B0157" w:rsidRDefault="001B0157">
      <w:pPr>
        <w:rPr>
          <w:rFonts w:ascii="Arial Black" w:hAnsi="Arial Black" w:cs="Century Schoolbook"/>
          <w:sz w:val="16"/>
          <w:szCs w:val="16"/>
        </w:rPr>
      </w:pPr>
    </w:p>
    <w:p w:rsidR="001B0157" w:rsidRDefault="00D969DD">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after="120"/>
        <w:ind w:left="1440" w:hanging="1440"/>
        <w:rPr>
          <w:rFonts w:ascii="Arial Black" w:hAnsi="Arial Black"/>
          <w:sz w:val="16"/>
          <w:szCs w:val="16"/>
          <w:u w:val="single"/>
        </w:rPr>
      </w:pPr>
      <w:r>
        <w:rPr>
          <w:rFonts w:ascii="Arial Black" w:hAnsi="Arial Black"/>
          <w:sz w:val="16"/>
          <w:szCs w:val="16"/>
        </w:rPr>
        <w:t xml:space="preserve">Maxim, George W., (2010).  </w:t>
      </w:r>
      <w:r>
        <w:rPr>
          <w:rFonts w:ascii="Arial Black" w:hAnsi="Arial Black"/>
          <w:sz w:val="16"/>
          <w:szCs w:val="16"/>
          <w:u w:val="single"/>
        </w:rPr>
        <w:t>Dynamic Social Studies for Constructivist Classrooms (</w:t>
      </w:r>
      <w:r>
        <w:rPr>
          <w:rFonts w:ascii="Arial Black" w:hAnsi="Arial Black"/>
          <w:sz w:val="16"/>
          <w:szCs w:val="16"/>
        </w:rPr>
        <w:t>9th Edition); Boston MA: Allyn &amp; Bacon ; ISBN # 978-0-13-813243-9 &amp;  0-13-813243-7</w:t>
      </w:r>
    </w:p>
    <w:p w:rsidR="001B0157" w:rsidRDefault="00D969DD">
      <w:pPr>
        <w:rPr>
          <w:rFonts w:ascii="Arial Black" w:hAnsi="Arial Black" w:cs="Century Schoolbook"/>
          <w:sz w:val="16"/>
          <w:szCs w:val="16"/>
        </w:rPr>
      </w:pPr>
      <w:r>
        <w:rPr>
          <w:rFonts w:ascii="Arial Black" w:hAnsi="Arial Black" w:cs="Century Schoolbook"/>
          <w:sz w:val="16"/>
          <w:szCs w:val="16"/>
        </w:rPr>
        <w:t xml:space="preserve">Miller, L. S. and Glascoe, L. G. (2002). </w:t>
      </w:r>
      <w:r>
        <w:rPr>
          <w:rFonts w:ascii="Arial Black" w:hAnsi="Arial Black" w:cs="Century Schoolbook"/>
          <w:b/>
          <w:bCs/>
          <w:sz w:val="16"/>
          <w:szCs w:val="16"/>
        </w:rPr>
        <w:t>Life Centered Career Education: Activity Book One.</w:t>
      </w:r>
    </w:p>
    <w:p w:rsidR="001B0157" w:rsidRDefault="00D969DD">
      <w:pPr>
        <w:rPr>
          <w:rFonts w:ascii="Arial Black" w:hAnsi="Arial Black" w:cs="Century Schoolbook"/>
          <w:sz w:val="16"/>
          <w:szCs w:val="16"/>
        </w:rPr>
      </w:pPr>
      <w:r>
        <w:rPr>
          <w:rFonts w:ascii="Arial Black" w:hAnsi="Arial Black" w:cs="Century Schoolbook"/>
          <w:sz w:val="16"/>
          <w:szCs w:val="16"/>
        </w:rPr>
        <w:lastRenderedPageBreak/>
        <w:t>Reston, VA: Council for Exceptional Children.</w:t>
      </w:r>
    </w:p>
    <w:p w:rsidR="001B0157" w:rsidRDefault="001B0157">
      <w:pPr>
        <w:rPr>
          <w:rFonts w:ascii="Arial Black" w:hAnsi="Arial Black" w:cs="Century Schoolbook"/>
          <w:sz w:val="16"/>
          <w:szCs w:val="16"/>
        </w:rPr>
      </w:pPr>
    </w:p>
    <w:p w:rsidR="001B0157" w:rsidRDefault="00D969DD">
      <w:pPr>
        <w:ind w:left="720" w:hanging="720"/>
        <w:rPr>
          <w:rFonts w:ascii="Arial Black" w:hAnsi="Arial Black"/>
          <w:sz w:val="16"/>
          <w:szCs w:val="16"/>
          <w:u w:val="single"/>
        </w:rPr>
      </w:pPr>
      <w:r>
        <w:rPr>
          <w:rFonts w:ascii="Arial Black" w:hAnsi="Arial Black"/>
          <w:sz w:val="16"/>
          <w:szCs w:val="16"/>
        </w:rPr>
        <w:t xml:space="preserve">Stiggins, R., Arter, J., Chappuis, J., &amp; Chappuis, S. (2006). </w:t>
      </w:r>
      <w:r>
        <w:rPr>
          <w:rFonts w:ascii="Arial Black" w:hAnsi="Arial Black"/>
          <w:sz w:val="16"/>
          <w:szCs w:val="16"/>
          <w:u w:val="single"/>
        </w:rPr>
        <w:t>Classroom assessment for student learning; Doing it right---using it well</w:t>
      </w:r>
      <w:r>
        <w:rPr>
          <w:rFonts w:ascii="Arial Black" w:hAnsi="Arial Black"/>
          <w:sz w:val="16"/>
          <w:szCs w:val="16"/>
        </w:rPr>
        <w:t>. Boston: Pearson Publishing.</w:t>
      </w:r>
    </w:p>
    <w:p w:rsidR="001B0157" w:rsidRDefault="001B0157">
      <w:pPr>
        <w:rPr>
          <w:rFonts w:ascii="Arial Black" w:hAnsi="Arial Black" w:cs="Century Schoolbook"/>
          <w:sz w:val="16"/>
          <w:szCs w:val="16"/>
        </w:rPr>
      </w:pPr>
    </w:p>
    <w:p w:rsidR="001B0157" w:rsidRDefault="001B0157">
      <w:pPr>
        <w:rPr>
          <w:rFonts w:ascii="Arial Black" w:hAnsi="Arial Black" w:cs="Century Schoolbook"/>
          <w:sz w:val="16"/>
          <w:szCs w:val="16"/>
        </w:rPr>
      </w:pPr>
    </w:p>
    <w:p w:rsidR="001B0157" w:rsidRDefault="001B0157">
      <w:pPr>
        <w:rPr>
          <w:rFonts w:ascii="Arial Black" w:hAnsi="Arial Black" w:cs="Century Schoolbook"/>
          <w:sz w:val="16"/>
          <w:szCs w:val="16"/>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F54BE2" w:rsidRDefault="00F54BE2">
      <w:pPr>
        <w:pStyle w:val="BodyTextIndent2"/>
        <w:ind w:left="0"/>
        <w:rPr>
          <w:b/>
          <w:bCs/>
          <w:sz w:val="20"/>
          <w:szCs w:val="20"/>
        </w:rPr>
      </w:pPr>
    </w:p>
    <w:p w:rsidR="001B0157" w:rsidRDefault="00D969DD">
      <w:pPr>
        <w:pStyle w:val="BodyTextIndent2"/>
        <w:ind w:left="0"/>
        <w:rPr>
          <w:b/>
          <w:bCs/>
          <w:sz w:val="20"/>
          <w:szCs w:val="20"/>
        </w:rPr>
      </w:pPr>
      <w:r>
        <w:rPr>
          <w:b/>
          <w:bCs/>
          <w:sz w:val="20"/>
          <w:szCs w:val="20"/>
        </w:rPr>
        <w:lastRenderedPageBreak/>
        <w:t xml:space="preserve">Please read the entire syllabus, then sign, date and return the statement below to </w:t>
      </w:r>
      <w:r w:rsidR="00F10FDF">
        <w:rPr>
          <w:b/>
          <w:bCs/>
          <w:sz w:val="20"/>
          <w:szCs w:val="20"/>
        </w:rPr>
        <w:t>the instructor</w:t>
      </w:r>
      <w:r>
        <w:rPr>
          <w:b/>
          <w:bCs/>
          <w:sz w:val="20"/>
          <w:szCs w:val="20"/>
        </w:rPr>
        <w:t>.</w:t>
      </w:r>
    </w:p>
    <w:p w:rsidR="001B0157" w:rsidRDefault="00D969DD">
      <w:pPr>
        <w:pStyle w:val="BodyTextIndent2"/>
        <w:ind w:left="0"/>
        <w:rPr>
          <w:sz w:val="20"/>
          <w:szCs w:val="20"/>
        </w:rPr>
      </w:pPr>
      <w:r>
        <w:rPr>
          <w:sz w:val="20"/>
          <w:szCs w:val="20"/>
        </w:rPr>
        <w:t>---------------------------------------------------------------------------------------------------------------------------------------------------------</w:t>
      </w:r>
    </w:p>
    <w:p w:rsidR="001B0157" w:rsidRDefault="001B0157">
      <w:pPr>
        <w:pStyle w:val="BodyTextIndent2"/>
        <w:ind w:left="0"/>
        <w:rPr>
          <w:sz w:val="20"/>
          <w:szCs w:val="20"/>
        </w:rPr>
      </w:pPr>
    </w:p>
    <w:p w:rsidR="001B0157" w:rsidRDefault="00D969DD">
      <w:pPr>
        <w:pStyle w:val="BodyTextIndent2"/>
        <w:ind w:left="0"/>
        <w:rPr>
          <w:sz w:val="20"/>
          <w:szCs w:val="20"/>
        </w:rPr>
      </w:pPr>
      <w:r>
        <w:rPr>
          <w:sz w:val="20"/>
          <w:szCs w:val="20"/>
        </w:rPr>
        <w:t>I, _______________________________________ have read this syllabus.  I understand and agree to the grading, assignments, polic</w:t>
      </w:r>
      <w:r w:rsidR="00FC625B">
        <w:rPr>
          <w:sz w:val="20"/>
          <w:szCs w:val="20"/>
        </w:rPr>
        <w:t xml:space="preserve">ies and field requirements for this class.  </w:t>
      </w:r>
    </w:p>
    <w:p w:rsidR="001B0157" w:rsidRDefault="00D969DD">
      <w:pPr>
        <w:pStyle w:val="BodyTextIndent2"/>
        <w:ind w:left="0"/>
        <w:rPr>
          <w:sz w:val="20"/>
          <w:szCs w:val="20"/>
        </w:rPr>
      </w:pPr>
      <w:r>
        <w:rPr>
          <w:sz w:val="20"/>
          <w:szCs w:val="20"/>
        </w:rPr>
        <w:t>_______________________________________________           __________________________</w:t>
      </w:r>
    </w:p>
    <w:p w:rsidR="001B0157" w:rsidRDefault="00D969DD">
      <w:pPr>
        <w:pStyle w:val="Heading3"/>
        <w:spacing w:before="0"/>
        <w:jc w:val="center"/>
        <w:rPr>
          <w:color w:val="000000"/>
          <w:sz w:val="24"/>
          <w:szCs w:val="24"/>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r>
        <w:rPr>
          <w:sz w:val="20"/>
          <w:szCs w:val="20"/>
        </w:rPr>
        <w:tab/>
      </w:r>
    </w:p>
    <w:sectPr w:rsidR="001B0157" w:rsidSect="0033741F">
      <w:footerReference w:type="default" r:id="rId30"/>
      <w:type w:val="continuous"/>
      <w:pgSz w:w="12240" w:h="15840" w:code="32767"/>
      <w:pgMar w:top="1008"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7C" w:rsidRDefault="00AF457C">
      <w:r>
        <w:separator/>
      </w:r>
    </w:p>
  </w:endnote>
  <w:endnote w:type="continuationSeparator" w:id="0">
    <w:p w:rsidR="00AF457C" w:rsidRDefault="00AF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venir Roman">
    <w:altName w:val="Corbel"/>
    <w:charset w:val="00"/>
    <w:family w:val="auto"/>
    <w:pitch w:val="variable"/>
    <w:sig w:usb0="00000001" w:usb1="5000204A"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7C" w:rsidRDefault="00586157">
    <w:pPr>
      <w:pStyle w:val="Footer"/>
      <w:jc w:val="right"/>
    </w:pPr>
    <w:r>
      <w:fldChar w:fldCharType="begin"/>
    </w:r>
    <w:r>
      <w:instrText xml:space="preserve"> PAGE   \* MERGEFORMAT </w:instrText>
    </w:r>
    <w:r>
      <w:fldChar w:fldCharType="separate"/>
    </w:r>
    <w:r>
      <w:rPr>
        <w:noProof/>
      </w:rPr>
      <w:t>1</w:t>
    </w:r>
    <w:r>
      <w:rPr>
        <w:noProof/>
      </w:rPr>
      <w:fldChar w:fldCharType="end"/>
    </w:r>
  </w:p>
  <w:p w:rsidR="00AF457C" w:rsidRDefault="00AF4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57C" w:rsidRDefault="00586157">
    <w:pPr>
      <w:pStyle w:val="Footer"/>
      <w:jc w:val="right"/>
    </w:pPr>
    <w:r>
      <w:fldChar w:fldCharType="begin"/>
    </w:r>
    <w:r>
      <w:instrText xml:space="preserve"> PAGE   \* MERGEFORMAT </w:instrText>
    </w:r>
    <w:r>
      <w:fldChar w:fldCharType="separate"/>
    </w:r>
    <w:r>
      <w:rPr>
        <w:noProof/>
      </w:rPr>
      <w:t>30</w:t>
    </w:r>
    <w:r>
      <w:rPr>
        <w:noProof/>
      </w:rPr>
      <w:fldChar w:fldCharType="end"/>
    </w:r>
  </w:p>
  <w:p w:rsidR="00AF457C" w:rsidRDefault="00AF457C">
    <w:pPr>
      <w:pStyle w:val="Footer"/>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7C" w:rsidRDefault="00AF457C">
      <w:r>
        <w:separator/>
      </w:r>
    </w:p>
  </w:footnote>
  <w:footnote w:type="continuationSeparator" w:id="0">
    <w:p w:rsidR="00AF457C" w:rsidRDefault="00AF4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386A78"/>
    <w:lvl w:ilvl="0">
      <w:start w:val="1"/>
      <w:numFmt w:val="bullet"/>
      <w:pStyle w:val="ListBullet"/>
      <w:lvlText w:val=""/>
      <w:lvlJc w:val="left"/>
      <w:pPr>
        <w:tabs>
          <w:tab w:val="num" w:pos="360"/>
        </w:tabs>
        <w:ind w:left="360" w:hanging="360"/>
      </w:pPr>
      <w:rPr>
        <w:rFonts w:ascii="Symbol" w:hAnsi="Symbol"/>
      </w:rPr>
    </w:lvl>
  </w:abstractNum>
  <w:abstractNum w:abstractNumId="1">
    <w:nsid w:val="01EA2BF7"/>
    <w:multiLevelType w:val="hybridMultilevel"/>
    <w:tmpl w:val="E7E4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B52"/>
    <w:multiLevelType w:val="multilevel"/>
    <w:tmpl w:val="5F62BED2"/>
    <w:lvl w:ilvl="0">
      <w:start w:val="1"/>
      <w:numFmt w:val="decimal"/>
      <w:lvlText w:val="%1."/>
      <w:lvlJc w:val="left"/>
      <w:pPr>
        <w:tabs>
          <w:tab w:val="num" w:pos="600"/>
        </w:tabs>
        <w:ind w:left="600" w:hanging="600"/>
      </w:pPr>
      <w:rPr>
        <w:rFonts w:cs="Times New Roman"/>
      </w:rPr>
    </w:lvl>
    <w:lvl w:ilvl="1">
      <w:start w:val="1"/>
      <w:numFmt w:val="lowerLetter"/>
      <w:lvlText w:val="%2."/>
      <w:lvlJc w:val="center"/>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center"/>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center"/>
      <w:pPr>
        <w:ind w:left="6120" w:hanging="360"/>
      </w:pPr>
    </w:lvl>
    <w:lvl w:ilvl="8">
      <w:start w:val="1"/>
      <w:numFmt w:val="lowerRoman"/>
      <w:lvlText w:val="%9."/>
      <w:lvlJc w:val="right"/>
      <w:pPr>
        <w:ind w:left="6840" w:hanging="180"/>
      </w:pPr>
    </w:lvl>
  </w:abstractNum>
  <w:abstractNum w:abstractNumId="3">
    <w:nsid w:val="1CFC2C70"/>
    <w:multiLevelType w:val="hybridMultilevel"/>
    <w:tmpl w:val="3F08796A"/>
    <w:lvl w:ilvl="0" w:tplc="41BC411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87A25"/>
    <w:multiLevelType w:val="multilevel"/>
    <w:tmpl w:val="7C3A602A"/>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5">
    <w:nsid w:val="262A63AA"/>
    <w:multiLevelType w:val="hybridMultilevel"/>
    <w:tmpl w:val="329E2DA6"/>
    <w:lvl w:ilvl="0" w:tplc="0409000F">
      <w:start w:val="1"/>
      <w:numFmt w:val="decimal"/>
      <w:lvlText w:val="%1."/>
      <w:lvlJc w:val="left"/>
      <w:pPr>
        <w:ind w:left="720" w:hanging="360"/>
      </w:pPr>
      <w:rPr>
        <w:rFonts w:cs="Times New Roman"/>
      </w:rPr>
    </w:lvl>
    <w:lvl w:ilvl="1" w:tplc="04090019">
      <w:start w:val="1"/>
      <w:numFmt w:val="lowerLetter"/>
      <w:lvlText w:val="%2."/>
      <w:lvlJc w:val="center"/>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center"/>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center"/>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0661D6"/>
    <w:multiLevelType w:val="multilevel"/>
    <w:tmpl w:val="157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06160"/>
    <w:multiLevelType w:val="multilevel"/>
    <w:tmpl w:val="E45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3F2A3D"/>
    <w:multiLevelType w:val="hybridMultilevel"/>
    <w:tmpl w:val="66D8F246"/>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0">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center"/>
      <w:pPr>
        <w:ind w:left="1440" w:hanging="360"/>
      </w:pPr>
      <w:rPr>
        <w:rFonts w:ascii="Times New Roman"/>
      </w:rPr>
    </w:lvl>
    <w:lvl w:ilvl="2" w:tplc="0409001B">
      <w:start w:val="1"/>
      <w:numFmt w:val="lowerRoman"/>
      <w:lvlText w:val="%3."/>
      <w:lvlJc w:val="right"/>
      <w:pPr>
        <w:ind w:left="2160" w:hanging="180"/>
      </w:pPr>
      <w:rPr>
        <w:rFonts w:ascii="Times New Roman"/>
      </w:rPr>
    </w:lvl>
    <w:lvl w:ilvl="3" w:tplc="0409000F">
      <w:start w:val="1"/>
      <w:numFmt w:val="decimal"/>
      <w:lvlText w:val="%4."/>
      <w:lvlJc w:val="left"/>
      <w:pPr>
        <w:ind w:left="2880" w:hanging="360"/>
      </w:pPr>
      <w:rPr>
        <w:rFonts w:ascii="Times New Roman"/>
      </w:rPr>
    </w:lvl>
    <w:lvl w:ilvl="4" w:tplc="04090019">
      <w:start w:val="1"/>
      <w:numFmt w:val="lowerLetter"/>
      <w:lvlText w:val="%5."/>
      <w:lvlJc w:val="center"/>
      <w:pPr>
        <w:ind w:left="3600" w:hanging="360"/>
      </w:pPr>
      <w:rPr>
        <w:rFonts w:ascii="Times New Roman"/>
      </w:rPr>
    </w:lvl>
    <w:lvl w:ilvl="5" w:tplc="0409001B">
      <w:start w:val="1"/>
      <w:numFmt w:val="lowerRoman"/>
      <w:lvlText w:val="%6."/>
      <w:lvlJc w:val="right"/>
      <w:pPr>
        <w:ind w:left="4320" w:hanging="180"/>
      </w:pPr>
      <w:rPr>
        <w:rFonts w:ascii="Times New Roman"/>
      </w:rPr>
    </w:lvl>
    <w:lvl w:ilvl="6" w:tplc="0409000F">
      <w:start w:val="1"/>
      <w:numFmt w:val="decimal"/>
      <w:lvlText w:val="%7."/>
      <w:lvlJc w:val="left"/>
      <w:pPr>
        <w:ind w:left="5040" w:hanging="360"/>
      </w:pPr>
      <w:rPr>
        <w:rFonts w:ascii="Times New Roman"/>
      </w:rPr>
    </w:lvl>
    <w:lvl w:ilvl="7" w:tplc="04090019">
      <w:start w:val="1"/>
      <w:numFmt w:val="lowerLetter"/>
      <w:lvlText w:val="%8."/>
      <w:lvlJc w:val="center"/>
      <w:pPr>
        <w:ind w:left="5760" w:hanging="360"/>
      </w:pPr>
      <w:rPr>
        <w:rFonts w:ascii="Times New Roman"/>
      </w:rPr>
    </w:lvl>
    <w:lvl w:ilvl="8" w:tplc="0409001B">
      <w:start w:val="1"/>
      <w:numFmt w:val="lowerRoman"/>
      <w:lvlText w:val="%9."/>
      <w:lvlJc w:val="right"/>
      <w:pPr>
        <w:ind w:left="6480" w:hanging="180"/>
      </w:pPr>
      <w:rPr>
        <w:rFonts w:ascii="Times New Roman"/>
      </w:rPr>
    </w:lvl>
  </w:abstractNum>
  <w:abstractNum w:abstractNumId="11">
    <w:nsid w:val="5BFE7A99"/>
    <w:multiLevelType w:val="multilevel"/>
    <w:tmpl w:val="2FE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3">
    <w:nsid w:val="698D14F7"/>
    <w:multiLevelType w:val="hybridMultilevel"/>
    <w:tmpl w:val="EC7A9B92"/>
    <w:lvl w:ilvl="0" w:tplc="DA102550">
      <w:start w:val="1"/>
      <w:numFmt w:val="decimal"/>
      <w:lvlText w:val="%1."/>
      <w:lvlJc w:val="left"/>
      <w:pPr>
        <w:ind w:left="720" w:hanging="360"/>
      </w:p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14">
    <w:nsid w:val="6D7D2198"/>
    <w:multiLevelType w:val="multilevel"/>
    <w:tmpl w:val="DD3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4B619E"/>
    <w:multiLevelType w:val="hybridMultilevel"/>
    <w:tmpl w:val="A544AB20"/>
    <w:lvl w:ilvl="0" w:tplc="B8B0C900">
      <w:start w:val="1"/>
      <w:numFmt w:val="bullet"/>
      <w:lvlText w:val=""/>
      <w:lvlJc w:val="left"/>
      <w:pPr>
        <w:ind w:left="720" w:hanging="360"/>
      </w:pPr>
      <w:rPr>
        <w:rFonts w:ascii="Symbol" w:eastAsia="Times New Roman"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6">
    <w:nsid w:val="794F0F1B"/>
    <w:multiLevelType w:val="multilevel"/>
    <w:tmpl w:val="7EE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13"/>
  </w:num>
  <w:num w:numId="5">
    <w:abstractNumId w:val="5"/>
  </w:num>
  <w:num w:numId="6">
    <w:abstractNumId w:val="10"/>
  </w:num>
  <w:num w:numId="7">
    <w:abstractNumId w:val="15"/>
  </w:num>
  <w:num w:numId="8">
    <w:abstractNumId w:val="4"/>
  </w:num>
  <w:num w:numId="9">
    <w:abstractNumId w:val="11"/>
  </w:num>
  <w:num w:numId="10">
    <w:abstractNumId w:val="7"/>
  </w:num>
  <w:num w:numId="11">
    <w:abstractNumId w:val="16"/>
  </w:num>
  <w:num w:numId="12">
    <w:abstractNumId w:val="14"/>
  </w:num>
  <w:num w:numId="13">
    <w:abstractNumId w:val="8"/>
  </w:num>
  <w:num w:numId="14">
    <w:abstractNumId w:val="1"/>
  </w:num>
  <w:num w:numId="15">
    <w:abstractNumId w:val="3"/>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20"/>
  <w:drawingGridHorizontalSpacing w:val="110"/>
  <w:displayHorizontalDrawingGridEvery w:val="2"/>
  <w:displayVerticalDrawingGridEvery w:val="2"/>
  <w:doNotUseMarginsForDrawingGridOrigin/>
  <w:noPunctuationKerning/>
  <w:characterSpacingControl w:val="doNotCompress"/>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57"/>
    <w:rsid w:val="00005217"/>
    <w:rsid w:val="000163B7"/>
    <w:rsid w:val="00023A49"/>
    <w:rsid w:val="00036577"/>
    <w:rsid w:val="00055F11"/>
    <w:rsid w:val="00074915"/>
    <w:rsid w:val="000A42FB"/>
    <w:rsid w:val="000F4DB7"/>
    <w:rsid w:val="0010143E"/>
    <w:rsid w:val="00123076"/>
    <w:rsid w:val="001236FB"/>
    <w:rsid w:val="001251CD"/>
    <w:rsid w:val="001255E5"/>
    <w:rsid w:val="00136BAB"/>
    <w:rsid w:val="001448C5"/>
    <w:rsid w:val="00145450"/>
    <w:rsid w:val="00151E07"/>
    <w:rsid w:val="0016430A"/>
    <w:rsid w:val="001B0157"/>
    <w:rsid w:val="001B1704"/>
    <w:rsid w:val="001B2A09"/>
    <w:rsid w:val="001B53E2"/>
    <w:rsid w:val="001D4567"/>
    <w:rsid w:val="001F10D8"/>
    <w:rsid w:val="002353FA"/>
    <w:rsid w:val="0023580F"/>
    <w:rsid w:val="002605E7"/>
    <w:rsid w:val="00281F8D"/>
    <w:rsid w:val="00287C6F"/>
    <w:rsid w:val="00292E1C"/>
    <w:rsid w:val="002A3E57"/>
    <w:rsid w:val="002C1B63"/>
    <w:rsid w:val="002E3E09"/>
    <w:rsid w:val="002E69AC"/>
    <w:rsid w:val="00304405"/>
    <w:rsid w:val="003366E8"/>
    <w:rsid w:val="00336CF1"/>
    <w:rsid w:val="0033741F"/>
    <w:rsid w:val="0035584D"/>
    <w:rsid w:val="00356239"/>
    <w:rsid w:val="003576E9"/>
    <w:rsid w:val="0037456B"/>
    <w:rsid w:val="0039498C"/>
    <w:rsid w:val="003B1275"/>
    <w:rsid w:val="003D0239"/>
    <w:rsid w:val="003D4E2F"/>
    <w:rsid w:val="003F480C"/>
    <w:rsid w:val="00437F35"/>
    <w:rsid w:val="004D78FD"/>
    <w:rsid w:val="004F78F6"/>
    <w:rsid w:val="005057D0"/>
    <w:rsid w:val="00554E77"/>
    <w:rsid w:val="00561A05"/>
    <w:rsid w:val="0057019B"/>
    <w:rsid w:val="005849B6"/>
    <w:rsid w:val="00586157"/>
    <w:rsid w:val="005A1823"/>
    <w:rsid w:val="005C4A78"/>
    <w:rsid w:val="00604BC7"/>
    <w:rsid w:val="00612BD0"/>
    <w:rsid w:val="006130CC"/>
    <w:rsid w:val="006337C2"/>
    <w:rsid w:val="00635403"/>
    <w:rsid w:val="0063612B"/>
    <w:rsid w:val="00657CAB"/>
    <w:rsid w:val="006819D7"/>
    <w:rsid w:val="00690157"/>
    <w:rsid w:val="006C4B31"/>
    <w:rsid w:val="006F480E"/>
    <w:rsid w:val="00717F4A"/>
    <w:rsid w:val="00760C52"/>
    <w:rsid w:val="00761315"/>
    <w:rsid w:val="0077773B"/>
    <w:rsid w:val="0078310A"/>
    <w:rsid w:val="007A2259"/>
    <w:rsid w:val="007A5C92"/>
    <w:rsid w:val="007B5DD7"/>
    <w:rsid w:val="007D6167"/>
    <w:rsid w:val="007F16D3"/>
    <w:rsid w:val="0081674F"/>
    <w:rsid w:val="008241CD"/>
    <w:rsid w:val="008258BA"/>
    <w:rsid w:val="00854140"/>
    <w:rsid w:val="00873F53"/>
    <w:rsid w:val="00874B41"/>
    <w:rsid w:val="008975FD"/>
    <w:rsid w:val="008C602E"/>
    <w:rsid w:val="008F28BD"/>
    <w:rsid w:val="00912EA5"/>
    <w:rsid w:val="00927F33"/>
    <w:rsid w:val="00941A85"/>
    <w:rsid w:val="009479EE"/>
    <w:rsid w:val="00957FAF"/>
    <w:rsid w:val="009665F3"/>
    <w:rsid w:val="00993579"/>
    <w:rsid w:val="009F380A"/>
    <w:rsid w:val="00A66427"/>
    <w:rsid w:val="00AB4819"/>
    <w:rsid w:val="00AC361A"/>
    <w:rsid w:val="00AC59DE"/>
    <w:rsid w:val="00AD11BD"/>
    <w:rsid w:val="00AF457C"/>
    <w:rsid w:val="00B14628"/>
    <w:rsid w:val="00B1652F"/>
    <w:rsid w:val="00B16AEB"/>
    <w:rsid w:val="00B34087"/>
    <w:rsid w:val="00B4613C"/>
    <w:rsid w:val="00BA6C62"/>
    <w:rsid w:val="00BC0FA7"/>
    <w:rsid w:val="00BD2B3B"/>
    <w:rsid w:val="00BE6690"/>
    <w:rsid w:val="00BF2E41"/>
    <w:rsid w:val="00C17771"/>
    <w:rsid w:val="00C24ABA"/>
    <w:rsid w:val="00C2604D"/>
    <w:rsid w:val="00CA6775"/>
    <w:rsid w:val="00CE6400"/>
    <w:rsid w:val="00D020B9"/>
    <w:rsid w:val="00D2079F"/>
    <w:rsid w:val="00D26090"/>
    <w:rsid w:val="00D3566D"/>
    <w:rsid w:val="00D62512"/>
    <w:rsid w:val="00D969DD"/>
    <w:rsid w:val="00DB6E6F"/>
    <w:rsid w:val="00E351AA"/>
    <w:rsid w:val="00E42D7B"/>
    <w:rsid w:val="00E44BDC"/>
    <w:rsid w:val="00E50847"/>
    <w:rsid w:val="00E71899"/>
    <w:rsid w:val="00EA5270"/>
    <w:rsid w:val="00EB4E7C"/>
    <w:rsid w:val="00EC3EA3"/>
    <w:rsid w:val="00ED3B2A"/>
    <w:rsid w:val="00EE044D"/>
    <w:rsid w:val="00EE603B"/>
    <w:rsid w:val="00EF1223"/>
    <w:rsid w:val="00F03ADE"/>
    <w:rsid w:val="00F106E4"/>
    <w:rsid w:val="00F10FDF"/>
    <w:rsid w:val="00F16705"/>
    <w:rsid w:val="00F219AD"/>
    <w:rsid w:val="00F32285"/>
    <w:rsid w:val="00F40451"/>
    <w:rsid w:val="00F54BE2"/>
    <w:rsid w:val="00F64158"/>
    <w:rsid w:val="00F72F2B"/>
    <w:rsid w:val="00F81643"/>
    <w:rsid w:val="00F9190A"/>
    <w:rsid w:val="00F93AC7"/>
    <w:rsid w:val="00FC625B"/>
    <w:rsid w:val="00FC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2"/>
      <w:szCs w:val="22"/>
    </w:rPr>
  </w:style>
  <w:style w:type="paragraph" w:styleId="Heading2">
    <w:name w:val="heading 2"/>
    <w:basedOn w:val="Normal"/>
    <w:next w:val="Normal"/>
    <w:pPr>
      <w:keepNext/>
      <w:keepLines/>
      <w:spacing w:before="200"/>
      <w:outlineLvl w:val="1"/>
    </w:pPr>
    <w:rPr>
      <w:color w:val="4F81BD"/>
      <w:sz w:val="26"/>
      <w:szCs w:val="26"/>
    </w:rPr>
  </w:style>
  <w:style w:type="paragraph" w:styleId="Heading3">
    <w:name w:val="heading 3"/>
    <w:basedOn w:val="Normal"/>
    <w:next w:val="Normal"/>
    <w:pPr>
      <w:keepNext/>
      <w:keepLines/>
      <w:spacing w:before="200"/>
      <w:outlineLvl w:val="2"/>
    </w:pPr>
    <w:rPr>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paragraph" w:styleId="ListParagraph">
    <w:name w:val="List Paragraph"/>
    <w:basedOn w:val="Normal"/>
    <w:pPr>
      <w:ind w:left="720"/>
    </w:pPr>
  </w:style>
  <w:style w:type="paragraph" w:styleId="ListBullet">
    <w:name w:val="List Bullet"/>
    <w:basedOn w:val="Normal"/>
    <w:pPr>
      <w:numPr>
        <w:numId w:val="2"/>
      </w:numPr>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pPr>
      <w:tabs>
        <w:tab w:val="center" w:pos="4680"/>
        <w:tab w:val="right" w:pos="9360"/>
      </w:tabs>
    </w:pPr>
  </w:style>
  <w:style w:type="character" w:styleId="Hyperlink">
    <w:name w:val="Hyperlink"/>
    <w:basedOn w:val="DefaultParagraphFont"/>
    <w:rPr>
      <w:rFonts w:cs="Times New Roman"/>
      <w:color w:val="0000FF"/>
      <w:u w:val="single"/>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uiPriority w:val="99"/>
    <w:semiHidden/>
    <w:unhideWhenUsed/>
    <w:rsid w:val="00D969DD"/>
    <w:rPr>
      <w:rFonts w:ascii="Tahoma" w:hAnsi="Tahoma" w:cs="Tahoma"/>
      <w:sz w:val="16"/>
      <w:szCs w:val="16"/>
    </w:rPr>
  </w:style>
  <w:style w:type="character" w:customStyle="1" w:styleId="BalloonTextChar">
    <w:name w:val="Balloon Text Char"/>
    <w:basedOn w:val="DefaultParagraphFont"/>
    <w:link w:val="BalloonText"/>
    <w:uiPriority w:val="99"/>
    <w:semiHidden/>
    <w:rsid w:val="00D969DD"/>
    <w:rPr>
      <w:rFonts w:ascii="Tahoma" w:eastAsia="Times New Roman" w:hAnsi="Tahoma" w:cs="Tahoma"/>
      <w:sz w:val="16"/>
      <w:szCs w:val="16"/>
    </w:rPr>
  </w:style>
  <w:style w:type="paragraph" w:styleId="BodyText3">
    <w:name w:val="Body Text 3"/>
    <w:basedOn w:val="Normal"/>
    <w:link w:val="BodyText3Char"/>
    <w:uiPriority w:val="99"/>
    <w:semiHidden/>
    <w:unhideWhenUsed/>
    <w:rsid w:val="00CE6400"/>
    <w:pPr>
      <w:spacing w:after="120"/>
    </w:pPr>
    <w:rPr>
      <w:sz w:val="16"/>
      <w:szCs w:val="16"/>
    </w:rPr>
  </w:style>
  <w:style w:type="character" w:customStyle="1" w:styleId="BodyText3Char">
    <w:name w:val="Body Text 3 Char"/>
    <w:basedOn w:val="DefaultParagraphFont"/>
    <w:link w:val="BodyText3"/>
    <w:uiPriority w:val="99"/>
    <w:semiHidden/>
    <w:rsid w:val="00CE6400"/>
    <w:rPr>
      <w:rFonts w:eastAsia="Times New Roman"/>
      <w:sz w:val="16"/>
      <w:szCs w:val="16"/>
    </w:rPr>
  </w:style>
  <w:style w:type="paragraph" w:styleId="NormalWeb">
    <w:name w:val="Normal (Web)"/>
    <w:basedOn w:val="Normal"/>
    <w:uiPriority w:val="99"/>
    <w:unhideWhenUsed/>
    <w:rsid w:val="00DB6E6F"/>
    <w:pPr>
      <w:spacing w:before="100" w:beforeAutospacing="1" w:after="100" w:afterAutospacing="1"/>
    </w:pPr>
    <w:rPr>
      <w:sz w:val="24"/>
      <w:szCs w:val="24"/>
      <w:lang w:val="pt-BR" w:eastAsia="pt-BR"/>
    </w:rPr>
  </w:style>
  <w:style w:type="paragraph" w:styleId="Header">
    <w:name w:val="header"/>
    <w:basedOn w:val="Normal"/>
    <w:link w:val="HeaderChar"/>
    <w:uiPriority w:val="99"/>
    <w:unhideWhenUsed/>
    <w:rsid w:val="00941A85"/>
    <w:pPr>
      <w:tabs>
        <w:tab w:val="center" w:pos="4680"/>
        <w:tab w:val="right" w:pos="9360"/>
      </w:tabs>
    </w:pPr>
  </w:style>
  <w:style w:type="character" w:customStyle="1" w:styleId="HeaderChar">
    <w:name w:val="Header Char"/>
    <w:basedOn w:val="DefaultParagraphFont"/>
    <w:link w:val="Header"/>
    <w:uiPriority w:val="99"/>
    <w:rsid w:val="00941A85"/>
    <w:rPr>
      <w:rFonts w:eastAsia="Times New Roman"/>
      <w:sz w:val="22"/>
      <w:szCs w:val="22"/>
    </w:rPr>
  </w:style>
  <w:style w:type="paragraph" w:customStyle="1" w:styleId="Default">
    <w:name w:val="Default"/>
    <w:rsid w:val="003B1275"/>
    <w:pPr>
      <w:autoSpaceDE w:val="0"/>
      <w:autoSpaceDN w:val="0"/>
      <w:adjustRightInd w:val="0"/>
    </w:pPr>
    <w:rPr>
      <w:rFonts w:ascii="Cambria" w:eastAsiaTheme="minorEastAs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2"/>
      <w:szCs w:val="22"/>
    </w:rPr>
  </w:style>
  <w:style w:type="paragraph" w:styleId="Heading2">
    <w:name w:val="heading 2"/>
    <w:basedOn w:val="Normal"/>
    <w:next w:val="Normal"/>
    <w:pPr>
      <w:keepNext/>
      <w:keepLines/>
      <w:spacing w:before="200"/>
      <w:outlineLvl w:val="1"/>
    </w:pPr>
    <w:rPr>
      <w:color w:val="4F81BD"/>
      <w:sz w:val="26"/>
      <w:szCs w:val="26"/>
    </w:rPr>
  </w:style>
  <w:style w:type="paragraph" w:styleId="Heading3">
    <w:name w:val="heading 3"/>
    <w:basedOn w:val="Normal"/>
    <w:next w:val="Normal"/>
    <w:pPr>
      <w:keepNext/>
      <w:keepLines/>
      <w:spacing w:before="200"/>
      <w:outlineLvl w:val="2"/>
    </w:pPr>
    <w:rPr>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rPr>
      <w:b/>
      <w:bCs/>
    </w:rPr>
  </w:style>
  <w:style w:type="paragraph" w:styleId="ListParagraph">
    <w:name w:val="List Paragraph"/>
    <w:basedOn w:val="Normal"/>
    <w:pPr>
      <w:ind w:left="720"/>
    </w:pPr>
  </w:style>
  <w:style w:type="paragraph" w:styleId="ListBullet">
    <w:name w:val="List Bullet"/>
    <w:basedOn w:val="Normal"/>
    <w:pPr>
      <w:numPr>
        <w:numId w:val="2"/>
      </w:numPr>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pPr>
      <w:tabs>
        <w:tab w:val="center" w:pos="4680"/>
        <w:tab w:val="right" w:pos="9360"/>
      </w:tabs>
    </w:pPr>
  </w:style>
  <w:style w:type="character" w:styleId="Hyperlink">
    <w:name w:val="Hyperlink"/>
    <w:basedOn w:val="DefaultParagraphFont"/>
    <w:rPr>
      <w:rFonts w:cs="Times New Roman"/>
      <w:color w:val="0000FF"/>
      <w:u w:val="single"/>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uiPriority w:val="99"/>
    <w:semiHidden/>
    <w:unhideWhenUsed/>
    <w:rsid w:val="00D969DD"/>
    <w:rPr>
      <w:rFonts w:ascii="Tahoma" w:hAnsi="Tahoma" w:cs="Tahoma"/>
      <w:sz w:val="16"/>
      <w:szCs w:val="16"/>
    </w:rPr>
  </w:style>
  <w:style w:type="character" w:customStyle="1" w:styleId="BalloonTextChar">
    <w:name w:val="Balloon Text Char"/>
    <w:basedOn w:val="DefaultParagraphFont"/>
    <w:link w:val="BalloonText"/>
    <w:uiPriority w:val="99"/>
    <w:semiHidden/>
    <w:rsid w:val="00D969DD"/>
    <w:rPr>
      <w:rFonts w:ascii="Tahoma" w:eastAsia="Times New Roman" w:hAnsi="Tahoma" w:cs="Tahoma"/>
      <w:sz w:val="16"/>
      <w:szCs w:val="16"/>
    </w:rPr>
  </w:style>
  <w:style w:type="paragraph" w:styleId="BodyText3">
    <w:name w:val="Body Text 3"/>
    <w:basedOn w:val="Normal"/>
    <w:link w:val="BodyText3Char"/>
    <w:uiPriority w:val="99"/>
    <w:semiHidden/>
    <w:unhideWhenUsed/>
    <w:rsid w:val="00CE6400"/>
    <w:pPr>
      <w:spacing w:after="120"/>
    </w:pPr>
    <w:rPr>
      <w:sz w:val="16"/>
      <w:szCs w:val="16"/>
    </w:rPr>
  </w:style>
  <w:style w:type="character" w:customStyle="1" w:styleId="BodyText3Char">
    <w:name w:val="Body Text 3 Char"/>
    <w:basedOn w:val="DefaultParagraphFont"/>
    <w:link w:val="BodyText3"/>
    <w:uiPriority w:val="99"/>
    <w:semiHidden/>
    <w:rsid w:val="00CE6400"/>
    <w:rPr>
      <w:rFonts w:eastAsia="Times New Roman"/>
      <w:sz w:val="16"/>
      <w:szCs w:val="16"/>
    </w:rPr>
  </w:style>
  <w:style w:type="paragraph" w:styleId="NormalWeb">
    <w:name w:val="Normal (Web)"/>
    <w:basedOn w:val="Normal"/>
    <w:uiPriority w:val="99"/>
    <w:unhideWhenUsed/>
    <w:rsid w:val="00DB6E6F"/>
    <w:pPr>
      <w:spacing w:before="100" w:beforeAutospacing="1" w:after="100" w:afterAutospacing="1"/>
    </w:pPr>
    <w:rPr>
      <w:sz w:val="24"/>
      <w:szCs w:val="24"/>
      <w:lang w:val="pt-BR" w:eastAsia="pt-BR"/>
    </w:rPr>
  </w:style>
  <w:style w:type="paragraph" w:styleId="Header">
    <w:name w:val="header"/>
    <w:basedOn w:val="Normal"/>
    <w:link w:val="HeaderChar"/>
    <w:uiPriority w:val="99"/>
    <w:unhideWhenUsed/>
    <w:rsid w:val="00941A85"/>
    <w:pPr>
      <w:tabs>
        <w:tab w:val="center" w:pos="4680"/>
        <w:tab w:val="right" w:pos="9360"/>
      </w:tabs>
    </w:pPr>
  </w:style>
  <w:style w:type="character" w:customStyle="1" w:styleId="HeaderChar">
    <w:name w:val="Header Char"/>
    <w:basedOn w:val="DefaultParagraphFont"/>
    <w:link w:val="Header"/>
    <w:uiPriority w:val="99"/>
    <w:rsid w:val="00941A85"/>
    <w:rPr>
      <w:rFonts w:eastAsia="Times New Roman"/>
      <w:sz w:val="22"/>
      <w:szCs w:val="22"/>
    </w:rPr>
  </w:style>
  <w:style w:type="paragraph" w:customStyle="1" w:styleId="Default">
    <w:name w:val="Default"/>
    <w:rsid w:val="003B1275"/>
    <w:pPr>
      <w:autoSpaceDE w:val="0"/>
      <w:autoSpaceDN w:val="0"/>
      <w:adjustRightInd w:val="0"/>
    </w:pPr>
    <w:rPr>
      <w:rFonts w:ascii="Cambria" w:eastAsiaTheme="minorEastAs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net4classrooms.com/task.htm" TargetMode="External"/><Relationship Id="rId18" Type="http://schemas.openxmlformats.org/officeDocument/2006/relationships/image" Target="media/image6.png"/><Relationship Id="rId26" Type="http://schemas.openxmlformats.org/officeDocument/2006/relationships/hyperlink" Target="http://www.literacyworldwide.org/get-resources/standards/standards-for-reading-professionals/standards-2010-standard-6" TargetMode="External"/><Relationship Id="rId3" Type="http://schemas.microsoft.com/office/2007/relationships/stylesWithEffects" Target="stylesWithEffects.xml"/><Relationship Id="rId21" Type="http://schemas.openxmlformats.org/officeDocument/2006/relationships/hyperlink" Target="http://education.ky.gov/curriculum/standards/kyacadstand/Documents/Kentucky%20Academic%20Standards_Final-9%2011%2015.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nternet4classrooms.com/evaluation.htm" TargetMode="External"/><Relationship Id="rId25" Type="http://schemas.openxmlformats.org/officeDocument/2006/relationships/hyperlink" Target="http://www.literacyworldwide.org/get-resources/standards/standards-for-reading-professionals/standards-2010-standard-5"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www.uky.edu/education/ofe/ktip-mentoring.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net4classrooms.com/introduction.htm" TargetMode="External"/><Relationship Id="rId24" Type="http://schemas.openxmlformats.org/officeDocument/2006/relationships/hyperlink" Target="http://www.literacyworldwide.org/get-resources/standards/standards-for-reading-professionals/standards-2010-standard-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ternet4classrooms.com/process.htm" TargetMode="External"/><Relationship Id="rId23" Type="http://schemas.openxmlformats.org/officeDocument/2006/relationships/hyperlink" Target="http://www.literacyworldwide.org/get-resources/standards/standards-for-reading-professionals/standards-2010-standard-2" TargetMode="External"/><Relationship Id="rId28" Type="http://schemas.openxmlformats.org/officeDocument/2006/relationships/hyperlink" Target="http://www.lindsey.edu/media/319883/Online%20Services%20Privacy%20Policy%204.20.12.pdf" TargetMode="External"/><Relationship Id="rId10" Type="http://schemas.openxmlformats.org/officeDocument/2006/relationships/image" Target="media/image2.wmf"/><Relationship Id="rId19" Type="http://schemas.openxmlformats.org/officeDocument/2006/relationships/hyperlink" Target="http://www.internet4classrooms.com/conclusion.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u.glogster.com/signup?type=student" TargetMode="External"/><Relationship Id="rId14" Type="http://schemas.openxmlformats.org/officeDocument/2006/relationships/image" Target="media/image4.png"/><Relationship Id="rId22" Type="http://schemas.openxmlformats.org/officeDocument/2006/relationships/hyperlink" Target="http://www.literacyworldwide.org/get-resources/standards/standards-for-reading-professionals/standards-2010-standard-1"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13499</Words>
  <Characters>76948</Characters>
  <Application>Microsoft Office Word</Application>
  <DocSecurity>0</DocSecurity>
  <Lines>641</Lines>
  <Paragraphs>180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90267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2018-08-09T19:25:00Z</cp:lastPrinted>
  <dcterms:created xsi:type="dcterms:W3CDTF">2018-08-24T13:14:00Z</dcterms:created>
  <dcterms:modified xsi:type="dcterms:W3CDTF">2018-08-24T13:14:00Z</dcterms:modified>
  <cp:version>3.6.1163</cp:version>
</cp:coreProperties>
</file>