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51" w:rsidRDefault="00672551" w:rsidP="00672551">
      <w:pPr>
        <w:ind w:left="720" w:right="2520"/>
        <w:jc w:val="center"/>
        <w:rPr>
          <w:rFonts w:ascii="Tahoma" w:hAnsi="Tahoma"/>
          <w:sz w:val="23"/>
          <w:szCs w:val="23"/>
        </w:rPr>
      </w:pPr>
      <w:r>
        <w:rPr>
          <w:rFonts w:ascii="Tahoma" w:hAnsi="Tahoma"/>
          <w:b/>
          <w:sz w:val="23"/>
          <w:szCs w:val="23"/>
        </w:rPr>
        <w:t>Article I</w:t>
      </w:r>
      <w:r>
        <w:rPr>
          <w:rFonts w:ascii="Tahoma" w:hAnsi="Tahoma"/>
          <w:sz w:val="23"/>
          <w:szCs w:val="23"/>
        </w:rPr>
        <w:t>.  Name and Purpose</w:t>
      </w:r>
    </w:p>
    <w:p w:rsidR="00672551" w:rsidRDefault="00672551" w:rsidP="00672551">
      <w:pPr>
        <w:ind w:left="720" w:right="2520"/>
        <w:jc w:val="center"/>
        <w:rPr>
          <w:rFonts w:ascii="Tahoma" w:hAnsi="Tahoma"/>
          <w:sz w:val="8"/>
          <w:szCs w:val="8"/>
        </w:rPr>
      </w:pPr>
      <w:r>
        <w:rPr>
          <w:rFonts w:ascii="Tahoma" w:hAnsi="Tahoma"/>
          <w:b/>
          <w:sz w:val="8"/>
          <w:szCs w:val="8"/>
        </w:rPr>
        <w:t xml:space="preserve">  </w:t>
      </w:r>
    </w:p>
    <w:p w:rsidR="00672551" w:rsidRDefault="00672551" w:rsidP="00672551">
      <w:pPr>
        <w:ind w:left="720" w:right="2520"/>
        <w:jc w:val="center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The club’s official name</w:t>
      </w:r>
    </w:p>
    <w:p w:rsidR="00672551" w:rsidRDefault="00672551" w:rsidP="00672551">
      <w:pPr>
        <w:ind w:left="720" w:right="2520"/>
        <w:jc w:val="center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Why the club exists</w:t>
      </w:r>
    </w:p>
    <w:p w:rsidR="00672551" w:rsidRDefault="00672551" w:rsidP="00672551">
      <w:pPr>
        <w:ind w:left="720" w:right="2520"/>
        <w:jc w:val="center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What it wants to accomplish</w:t>
      </w:r>
    </w:p>
    <w:p w:rsidR="00672551" w:rsidRDefault="00672551" w:rsidP="00672551">
      <w:pPr>
        <w:ind w:left="720" w:right="2520"/>
        <w:jc w:val="center"/>
        <w:rPr>
          <w:rFonts w:ascii="Tahoma" w:hAnsi="Tahoma"/>
          <w:sz w:val="19"/>
          <w:szCs w:val="19"/>
        </w:rPr>
      </w:pPr>
    </w:p>
    <w:p w:rsidR="00672551" w:rsidRDefault="00672551" w:rsidP="00672551">
      <w:pPr>
        <w:ind w:left="720" w:right="2520"/>
        <w:jc w:val="center"/>
        <w:rPr>
          <w:rFonts w:ascii="Tahoma" w:hAnsi="Tahoma"/>
          <w:sz w:val="23"/>
          <w:szCs w:val="23"/>
        </w:rPr>
      </w:pPr>
      <w:r>
        <w:rPr>
          <w:rFonts w:ascii="Tahoma" w:hAnsi="Tahoma"/>
          <w:b/>
          <w:sz w:val="23"/>
          <w:szCs w:val="23"/>
        </w:rPr>
        <w:t>Article II</w:t>
      </w:r>
      <w:r>
        <w:rPr>
          <w:rFonts w:ascii="Tahoma" w:hAnsi="Tahoma"/>
          <w:sz w:val="23"/>
          <w:szCs w:val="23"/>
        </w:rPr>
        <w:t>.  Membership</w:t>
      </w:r>
    </w:p>
    <w:p w:rsidR="00672551" w:rsidRDefault="00672551" w:rsidP="00672551">
      <w:pPr>
        <w:ind w:left="720" w:right="2520"/>
        <w:jc w:val="center"/>
        <w:rPr>
          <w:rFonts w:ascii="Tahoma" w:hAnsi="Tahoma"/>
          <w:sz w:val="8"/>
          <w:szCs w:val="8"/>
        </w:rPr>
      </w:pPr>
      <w:r>
        <w:rPr>
          <w:rFonts w:ascii="Tahoma" w:hAnsi="Tahoma"/>
          <w:b/>
          <w:sz w:val="8"/>
          <w:szCs w:val="8"/>
        </w:rPr>
        <w:t xml:space="preserve">  </w:t>
      </w:r>
    </w:p>
    <w:p w:rsidR="00672551" w:rsidRDefault="00672551" w:rsidP="00672551">
      <w:pPr>
        <w:ind w:left="720" w:right="2520"/>
        <w:jc w:val="center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Who can join and how</w:t>
      </w:r>
    </w:p>
    <w:p w:rsidR="00672551" w:rsidRDefault="00672551" w:rsidP="00672551">
      <w:pPr>
        <w:ind w:left="720" w:right="2520"/>
        <w:jc w:val="center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Member responsibilities</w:t>
      </w:r>
    </w:p>
    <w:p w:rsidR="00672551" w:rsidRDefault="00672551" w:rsidP="00672551">
      <w:pPr>
        <w:ind w:left="2160" w:right="360"/>
        <w:rPr>
          <w:rFonts w:ascii="Tahoma" w:hAnsi="Tahoma"/>
          <w:sz w:val="19"/>
          <w:szCs w:val="19"/>
        </w:rPr>
      </w:pPr>
    </w:p>
    <w:p w:rsidR="00672551" w:rsidRDefault="00672551" w:rsidP="00672551">
      <w:pPr>
        <w:ind w:left="2160" w:right="360"/>
        <w:rPr>
          <w:rFonts w:ascii="Tahoma" w:hAnsi="Tahoma"/>
          <w:sz w:val="19"/>
          <w:szCs w:val="19"/>
        </w:rPr>
      </w:pPr>
    </w:p>
    <w:p w:rsidR="00672551" w:rsidRDefault="00672551" w:rsidP="00672551">
      <w:pPr>
        <w:ind w:left="360" w:right="360"/>
        <w:rPr>
          <w:rFonts w:ascii="Tahoma" w:hAnsi="Tahoma"/>
          <w:sz w:val="19"/>
          <w:szCs w:val="19"/>
        </w:rPr>
      </w:pPr>
    </w:p>
    <w:p w:rsidR="00672551" w:rsidRDefault="00672551" w:rsidP="00672551">
      <w:pPr>
        <w:tabs>
          <w:tab w:val="left" w:pos="90"/>
          <w:tab w:val="left" w:pos="10170"/>
        </w:tabs>
        <w:ind w:left="1890" w:right="3600" w:firstLine="270"/>
        <w:jc w:val="center"/>
        <w:rPr>
          <w:rFonts w:ascii="Tahoma" w:hAnsi="Tahoma"/>
          <w:sz w:val="23"/>
          <w:szCs w:val="23"/>
        </w:rPr>
      </w:pPr>
      <w:r>
        <w:rPr>
          <w:rFonts w:ascii="Tahoma" w:hAnsi="Tahoma"/>
          <w:b/>
          <w:sz w:val="23"/>
          <w:szCs w:val="23"/>
        </w:rPr>
        <w:t>Article III.</w:t>
      </w:r>
      <w:r>
        <w:rPr>
          <w:rFonts w:ascii="Tahoma" w:hAnsi="Tahoma"/>
          <w:sz w:val="23"/>
          <w:szCs w:val="23"/>
        </w:rPr>
        <w:t xml:space="preserve">   Executive Officers</w:t>
      </w:r>
    </w:p>
    <w:p w:rsidR="00672551" w:rsidRDefault="00672551" w:rsidP="00672551">
      <w:pPr>
        <w:tabs>
          <w:tab w:val="left" w:pos="90"/>
          <w:tab w:val="left" w:pos="10170"/>
        </w:tabs>
        <w:ind w:left="2160" w:right="990"/>
        <w:jc w:val="center"/>
        <w:rPr>
          <w:rFonts w:ascii="Tahoma" w:hAnsi="Tahoma"/>
          <w:sz w:val="8"/>
          <w:szCs w:val="8"/>
        </w:rPr>
      </w:pPr>
      <w:r>
        <w:rPr>
          <w:rFonts w:ascii="Tahoma" w:hAnsi="Tahoma"/>
          <w:b/>
          <w:sz w:val="8"/>
          <w:szCs w:val="8"/>
        </w:rPr>
        <w:t xml:space="preserve">  </w:t>
      </w:r>
    </w:p>
    <w:p w:rsidR="00672551" w:rsidRDefault="00672551" w:rsidP="00672551">
      <w:pPr>
        <w:tabs>
          <w:tab w:val="left" w:pos="10170"/>
        </w:tabs>
        <w:ind w:left="2160" w:right="3870"/>
        <w:jc w:val="center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Who they are and what they do</w:t>
      </w:r>
    </w:p>
    <w:p w:rsidR="00672551" w:rsidRDefault="00672551" w:rsidP="00672551">
      <w:pPr>
        <w:tabs>
          <w:tab w:val="left" w:pos="10170"/>
        </w:tabs>
        <w:ind w:left="2160" w:right="3870"/>
        <w:jc w:val="center"/>
        <w:rPr>
          <w:rFonts w:ascii="Tahoma" w:hAnsi="Tahoma"/>
          <w:sz w:val="19"/>
          <w:szCs w:val="19"/>
        </w:rPr>
      </w:pPr>
    </w:p>
    <w:p w:rsidR="00672551" w:rsidRDefault="00672551" w:rsidP="00672551">
      <w:pPr>
        <w:tabs>
          <w:tab w:val="left" w:pos="10170"/>
        </w:tabs>
        <w:ind w:left="2160" w:right="3870"/>
        <w:jc w:val="center"/>
        <w:rPr>
          <w:rFonts w:ascii="Tahoma" w:hAnsi="Tahoma"/>
          <w:sz w:val="23"/>
          <w:szCs w:val="23"/>
        </w:rPr>
      </w:pPr>
      <w:r>
        <w:rPr>
          <w:rFonts w:ascii="Tahoma" w:hAnsi="Tahoma"/>
          <w:b/>
          <w:sz w:val="23"/>
          <w:szCs w:val="23"/>
        </w:rPr>
        <w:t>Article IV.</w:t>
      </w:r>
      <w:r>
        <w:rPr>
          <w:rFonts w:ascii="Tahoma" w:hAnsi="Tahoma"/>
          <w:sz w:val="23"/>
          <w:szCs w:val="23"/>
        </w:rPr>
        <w:t xml:space="preserve">   Meetings</w:t>
      </w:r>
    </w:p>
    <w:p w:rsidR="00672551" w:rsidRDefault="00672551" w:rsidP="00672551">
      <w:pPr>
        <w:tabs>
          <w:tab w:val="left" w:pos="10170"/>
        </w:tabs>
        <w:ind w:left="2160" w:right="3870"/>
        <w:jc w:val="center"/>
        <w:rPr>
          <w:rFonts w:ascii="Tahoma" w:hAnsi="Tahoma"/>
          <w:sz w:val="8"/>
          <w:szCs w:val="8"/>
        </w:rPr>
      </w:pPr>
      <w:r>
        <w:rPr>
          <w:rFonts w:ascii="Tahoma" w:hAnsi="Tahoma"/>
          <w:b/>
          <w:sz w:val="8"/>
          <w:szCs w:val="8"/>
        </w:rPr>
        <w:t xml:space="preserve">  </w:t>
      </w:r>
    </w:p>
    <w:p w:rsidR="00672551" w:rsidRDefault="00672551" w:rsidP="00672551">
      <w:pPr>
        <w:tabs>
          <w:tab w:val="left" w:pos="10170"/>
        </w:tabs>
        <w:ind w:left="2160" w:right="3870"/>
        <w:jc w:val="center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Location and time of meetings</w:t>
      </w:r>
    </w:p>
    <w:p w:rsidR="00672551" w:rsidRDefault="00672551" w:rsidP="00672551">
      <w:pPr>
        <w:tabs>
          <w:tab w:val="left" w:pos="10170"/>
        </w:tabs>
        <w:ind w:left="2160" w:right="3870"/>
        <w:jc w:val="center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Purpose of meetings</w:t>
      </w:r>
    </w:p>
    <w:p w:rsidR="00672551" w:rsidRDefault="00672551" w:rsidP="00672551">
      <w:pPr>
        <w:tabs>
          <w:tab w:val="left" w:pos="10170"/>
        </w:tabs>
        <w:ind w:left="2160" w:right="3870"/>
        <w:jc w:val="center"/>
        <w:rPr>
          <w:rFonts w:ascii="Tahoma" w:hAnsi="Tahoma"/>
          <w:sz w:val="19"/>
          <w:szCs w:val="19"/>
        </w:rPr>
      </w:pPr>
    </w:p>
    <w:p w:rsidR="00672551" w:rsidRDefault="00672551" w:rsidP="00672551">
      <w:pPr>
        <w:tabs>
          <w:tab w:val="left" w:pos="10170"/>
        </w:tabs>
        <w:ind w:left="2160" w:right="3870"/>
        <w:jc w:val="center"/>
        <w:rPr>
          <w:rFonts w:ascii="Tahoma" w:hAnsi="Tahoma"/>
          <w:sz w:val="23"/>
          <w:szCs w:val="23"/>
        </w:rPr>
      </w:pPr>
      <w:r>
        <w:rPr>
          <w:rFonts w:ascii="Tahoma" w:hAnsi="Tahoma"/>
          <w:b/>
          <w:sz w:val="23"/>
          <w:szCs w:val="23"/>
        </w:rPr>
        <w:t>Article V.</w:t>
      </w:r>
      <w:r>
        <w:rPr>
          <w:rFonts w:ascii="Tahoma" w:hAnsi="Tahoma"/>
          <w:sz w:val="19"/>
          <w:szCs w:val="19"/>
        </w:rPr>
        <w:t xml:space="preserve">   </w:t>
      </w:r>
      <w:r>
        <w:rPr>
          <w:rFonts w:ascii="Tahoma" w:hAnsi="Tahoma"/>
          <w:sz w:val="23"/>
          <w:szCs w:val="23"/>
        </w:rPr>
        <w:t>Amendments</w:t>
      </w:r>
    </w:p>
    <w:p w:rsidR="00672551" w:rsidRDefault="00672551" w:rsidP="00672551">
      <w:pPr>
        <w:tabs>
          <w:tab w:val="left" w:pos="10170"/>
        </w:tabs>
        <w:ind w:left="2160" w:right="3870"/>
        <w:jc w:val="center"/>
        <w:rPr>
          <w:rFonts w:ascii="Tahoma" w:hAnsi="Tahoma"/>
          <w:b/>
          <w:sz w:val="8"/>
          <w:szCs w:val="8"/>
        </w:rPr>
      </w:pPr>
      <w:r>
        <w:rPr>
          <w:rFonts w:ascii="Tahoma" w:hAnsi="Tahoma"/>
          <w:b/>
          <w:sz w:val="8"/>
          <w:szCs w:val="8"/>
        </w:rPr>
        <w:t xml:space="preserve">  </w:t>
      </w:r>
    </w:p>
    <w:p w:rsidR="00672551" w:rsidRDefault="00672551" w:rsidP="00672551">
      <w:pPr>
        <w:tabs>
          <w:tab w:val="left" w:pos="10170"/>
        </w:tabs>
        <w:ind w:left="2160" w:right="3870"/>
        <w:jc w:val="center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Procedures for making changes to constitution</w:t>
      </w:r>
    </w:p>
    <w:p w:rsidR="00595866" w:rsidRDefault="00595866" w:rsidP="00672551">
      <w:pPr>
        <w:ind w:right="3870"/>
      </w:pPr>
    </w:p>
    <w:sectPr w:rsidR="00595866" w:rsidSect="0059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551"/>
    <w:rsid w:val="00595866"/>
    <w:rsid w:val="0067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72551"/>
    <w:pPr>
      <w:keepNext/>
      <w:ind w:left="360" w:right="360"/>
      <w:outlineLvl w:val="2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2551"/>
    <w:rPr>
      <w:rFonts w:ascii="Tahoma" w:eastAsia="Times New Roman" w:hAnsi="Tahoma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Lindsey Wilson College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2011-11-18T00:00:00Z</dcterms:created>
  <dcterms:modified xsi:type="dcterms:W3CDTF">2011-11-18T00:01:00Z</dcterms:modified>
</cp:coreProperties>
</file>